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1EF" w:rsidRDefault="002B61EF" w:rsidP="002B61EF">
      <w:pPr>
        <w:jc w:val="right"/>
        <w:rPr>
          <w:rFonts w:ascii="Arial" w:hAnsi="Arial" w:cs="Arial"/>
          <w:b/>
          <w:bCs/>
          <w:u w:val="single"/>
        </w:rPr>
      </w:pPr>
    </w:p>
    <w:p w:rsidR="002B61EF" w:rsidRDefault="002B61EF" w:rsidP="002B61EF">
      <w:pPr>
        <w:jc w:val="right"/>
        <w:rPr>
          <w:sz w:val="4"/>
          <w:szCs w:val="4"/>
        </w:rPr>
      </w:pPr>
    </w:p>
    <w:p w:rsidR="002B61EF" w:rsidRDefault="002B61EF" w:rsidP="002B61EF">
      <w:pPr>
        <w:rPr>
          <w:sz w:val="4"/>
          <w:szCs w:val="4"/>
        </w:rPr>
      </w:pPr>
    </w:p>
    <w:tbl>
      <w:tblPr>
        <w:tblW w:w="10095" w:type="dxa"/>
        <w:tblInd w:w="-4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03" w:type="dxa"/>
        </w:tblCellMar>
        <w:tblLook w:val="04A0"/>
      </w:tblPr>
      <w:tblGrid>
        <w:gridCol w:w="815"/>
        <w:gridCol w:w="8846"/>
        <w:gridCol w:w="217"/>
        <w:gridCol w:w="217"/>
      </w:tblGrid>
      <w:tr w:rsidR="002B61EF" w:rsidTr="00353947">
        <w:trPr>
          <w:cantSplit/>
          <w:trHeight w:val="632"/>
        </w:trPr>
        <w:tc>
          <w:tcPr>
            <w:tcW w:w="8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6E6E6"/>
            <w:tcMar>
              <w:left w:w="103" w:type="dxa"/>
            </w:tcMar>
            <w:vAlign w:val="center"/>
          </w:tcPr>
          <w:p w:rsidR="002B61EF" w:rsidRDefault="002B61EF" w:rsidP="00353947">
            <w:pPr>
              <w:snapToGrid w:val="0"/>
              <w:spacing w:line="276" w:lineRule="auto"/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Verdana" w:hAnsi="Verdana" w:cs="Verdana"/>
                <w:b/>
                <w:bCs/>
                <w:sz w:val="40"/>
                <w:szCs w:val="40"/>
                <w:shd w:val="pct15" w:color="auto" w:fill="FFFFFF"/>
              </w:rPr>
              <w:t>A</w:t>
            </w:r>
          </w:p>
        </w:tc>
        <w:tc>
          <w:tcPr>
            <w:tcW w:w="92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6E6E6"/>
            <w:tcMar>
              <w:left w:w="103" w:type="dxa"/>
            </w:tcMar>
            <w:vAlign w:val="center"/>
          </w:tcPr>
          <w:p w:rsidR="002B61EF" w:rsidRDefault="002B61EF" w:rsidP="00353947">
            <w:pPr>
              <w:snapToGrid w:val="0"/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MISURE DISPENSATIVE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(legge 170/10 e linee guida 12/07/11)</w:t>
            </w:r>
          </w:p>
          <w:p w:rsidR="002B61EF" w:rsidRDefault="002B61EF" w:rsidP="00353947">
            <w:pPr>
              <w:spacing w:line="276" w:lineRule="auto"/>
              <w:jc w:val="center"/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E INTERVENTI </w:t>
            </w:r>
            <w:proofErr w:type="spellStart"/>
            <w:r>
              <w:rPr>
                <w:rFonts w:ascii="Calibri" w:hAnsi="Calibri"/>
                <w:b/>
                <w:bCs/>
                <w:sz w:val="18"/>
                <w:szCs w:val="18"/>
              </w:rPr>
              <w:t>DI</w:t>
            </w:r>
            <w:proofErr w:type="spellEnd"/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INDIVIDUALIZZAZIONE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before="240" w:line="276" w:lineRule="auto"/>
              <w:ind w:left="720"/>
              <w:jc w:val="center"/>
            </w:pPr>
            <w:r>
              <w:rPr>
                <w:rFonts w:ascii="Calibri" w:hAnsi="Calibri"/>
                <w:b/>
                <w:sz w:val="28"/>
                <w:szCs w:val="28"/>
              </w:rPr>
              <w:t xml:space="preserve">Misure </w:t>
            </w:r>
            <w:proofErr w:type="spellStart"/>
            <w:r>
              <w:rPr>
                <w:rFonts w:ascii="Calibri" w:hAnsi="Calibri"/>
                <w:b/>
                <w:sz w:val="28"/>
                <w:szCs w:val="28"/>
                <w:u w:val="single"/>
              </w:rPr>
              <w:t>dispensative</w:t>
            </w:r>
            <w:proofErr w:type="spellEnd"/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</w:pPr>
            <w:r>
              <w:rPr>
                <w:rFonts w:ascii="Calibri" w:hAnsi="Calibri"/>
              </w:rPr>
              <w:t xml:space="preserve">Dispensa dall’uso del corsivo 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</w:pPr>
            <w:r>
              <w:rPr>
                <w:rFonts w:ascii="Calibri" w:hAnsi="Calibri"/>
              </w:rPr>
              <w:t>Dispensa dall’uso dello stampato minuscolo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</w:pPr>
            <w:r>
              <w:rPr>
                <w:rFonts w:ascii="Calibri" w:hAnsi="Calibri"/>
              </w:rPr>
              <w:t>Dispensa dalla scrittura sotto dettatura di testi e/o appunti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</w:pPr>
            <w:r>
              <w:rPr>
                <w:rFonts w:ascii="Calibri" w:hAnsi="Calibri"/>
              </w:rPr>
              <w:t xml:space="preserve">Dispensa dal ricopiare testi o espressioni matematiche dalla lavagna 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  <w:rPr>
                <w:b/>
              </w:rPr>
            </w:pPr>
            <w:r w:rsidRPr="00481B6D">
              <w:rPr>
                <w:rFonts w:ascii="Calibri" w:hAnsi="Calibri"/>
                <w:b/>
              </w:rPr>
              <w:t>Dispensa dallo studio mnemonico delle tabelline, delle forme verbali, delle poesie (in quanto vi è una notevole difficoltà nel ricordare nomi, termini tecnici e definizioni)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  <w:rPr>
                <w:b/>
              </w:rPr>
            </w:pPr>
            <w:r w:rsidRPr="00481B6D">
              <w:rPr>
                <w:rFonts w:ascii="Calibri" w:hAnsi="Calibri"/>
                <w:b/>
              </w:rPr>
              <w:t>Dispensa dalla lettura ad alta voce in classe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  <w:rPr>
                <w:b/>
              </w:rPr>
            </w:pPr>
            <w:r w:rsidRPr="00481B6D">
              <w:rPr>
                <w:rFonts w:ascii="Calibri" w:hAnsi="Calibri"/>
                <w:b/>
              </w:rPr>
              <w:t>Dispensa dai tempi standard (prevedendo, ove necessario, una riduzione delle consegne senza modificare gli obiettivi)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</w:pPr>
            <w:r>
              <w:rPr>
                <w:rFonts w:ascii="Calibri" w:hAnsi="Calibri"/>
              </w:rPr>
              <w:t>Dispensa da un eccessivo carico di compiti con riadattamento e riduzione delle pagine da studiare, senza modificare gli obiettivi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  <w:rPr>
                <w:b/>
              </w:rPr>
            </w:pPr>
            <w:r w:rsidRPr="00481B6D">
              <w:rPr>
                <w:rFonts w:ascii="Calibri" w:hAnsi="Calibri"/>
                <w:b/>
              </w:rPr>
              <w:t xml:space="preserve">Dispensa dalla sovrapposizione di compiti e interrogazioni delle varie materie evitando possibilmente di richiedere prestazioni nelle ultime ore 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</w:pPr>
            <w:r>
              <w:rPr>
                <w:rFonts w:ascii="Calibri" w:hAnsi="Calibri"/>
              </w:rPr>
              <w:t xml:space="preserve">Dispensa parziale dallo studio della lingua straniera in forma scritta, che verrà valutata in percentuale minore rispetto all’orale non considerando errori ortografici e di spelling </w:t>
            </w:r>
          </w:p>
        </w:tc>
      </w:tr>
      <w:tr w:rsidR="002B61EF" w:rsidTr="00353947">
        <w:trPr>
          <w:trHeight w:val="150"/>
        </w:trPr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</w:pPr>
            <w:r>
              <w:rPr>
                <w:rFonts w:ascii="Calibri" w:hAnsi="Calibri"/>
              </w:rPr>
              <w:t>Integrazione dei libri di testo con appunti su supporto registrato, digitalizzato o cartaceo stampato (font “</w:t>
            </w:r>
            <w:r>
              <w:rPr>
                <w:rFonts w:ascii="Calibri" w:hAnsi="Calibri"/>
                <w:i/>
              </w:rPr>
              <w:t>senza grazie”</w:t>
            </w:r>
            <w:r>
              <w:rPr>
                <w:rFonts w:ascii="Calibri" w:hAnsi="Calibri"/>
              </w:rPr>
              <w:t xml:space="preserve">:  </w:t>
            </w:r>
            <w:proofErr w:type="spellStart"/>
            <w:r>
              <w:rPr>
                <w:rFonts w:ascii="Calibri" w:hAnsi="Calibri"/>
              </w:rPr>
              <w:t>Trebuchet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Verdana…</w:t>
            </w:r>
            <w:proofErr w:type="spellEnd"/>
            <w:r>
              <w:rPr>
                <w:rFonts w:ascii="Calibri" w:hAnsi="Calibri"/>
              </w:rPr>
              <w:t xml:space="preserve"> carattere 12-14 interlinea 1,5/2), mappe, schemi, formulari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</w:pPr>
            <w:r>
              <w:rPr>
                <w:rFonts w:ascii="Calibri" w:hAnsi="Calibri"/>
              </w:rPr>
              <w:t xml:space="preserve">Elasticità nella richiesta di esecuzione dei compiti a casa, per i quali si cercherà di  istituire un produttivo rapporto scuola-famiglia 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ind w:left="720"/>
              <w:rPr>
                <w:rFonts w:ascii="Calibri" w:hAnsi="Calibri"/>
              </w:rPr>
            </w:pP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before="240" w:line="276" w:lineRule="auto"/>
              <w:jc w:val="center"/>
            </w:pPr>
            <w:r>
              <w:rPr>
                <w:rFonts w:ascii="Calibri" w:hAnsi="Calibri"/>
                <w:b/>
                <w:sz w:val="28"/>
                <w:szCs w:val="28"/>
              </w:rPr>
              <w:t>Modalità di VERIFICA e criteri di valutazione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  <w:rPr>
                <w:b/>
                <w:color w:val="000000" w:themeColor="text1"/>
              </w:rPr>
            </w:pPr>
            <w:r w:rsidRPr="00481B6D">
              <w:rPr>
                <w:rFonts w:ascii="Calibri" w:hAnsi="Calibri"/>
                <w:b/>
                <w:color w:val="000000" w:themeColor="text1"/>
              </w:rPr>
              <w:t>Accordo sulle modalità e i tempi delle verifiche scritte con possibilità di utilizzare più supporti (videoscrittura, correttore ortografico, sintesi vocale)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  <w:rPr>
                <w:b/>
              </w:rPr>
            </w:pPr>
            <w:r w:rsidRPr="00481B6D">
              <w:rPr>
                <w:rFonts w:ascii="Calibri" w:hAnsi="Calibri"/>
                <w:b/>
              </w:rPr>
              <w:t xml:space="preserve">Accordo sui tempi e sui modi delle interrogazioni su parti limitate e concordate del programma, evitando di spostare le date fissate 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  <w:rPr>
                <w:b/>
              </w:rPr>
            </w:pPr>
            <w:r w:rsidRPr="00481B6D">
              <w:rPr>
                <w:rFonts w:ascii="Calibri" w:hAnsi="Calibri"/>
                <w:b/>
              </w:rPr>
              <w:t>Nelle verifiche, riduzione e adattamento del numero degli esercizi senza modificare gli obiettivi, non considerando gli errori ortografici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</w:pPr>
            <w:r>
              <w:rPr>
                <w:rFonts w:ascii="Calibri" w:hAnsi="Calibri"/>
              </w:rPr>
              <w:t xml:space="preserve">Nelle verifiche scritte, utilizzo di domande a risposta multipla e/o (con possibilità di completamento e/o arricchimento con una discussione orale) riduzione al minimo delle domande a risposte aperte </w:t>
            </w:r>
            <w:r w:rsidR="00481B6D">
              <w:rPr>
                <w:rFonts w:ascii="Calibri" w:hAnsi="Calibri"/>
              </w:rPr>
              <w:t xml:space="preserve">(soprattutto </w:t>
            </w:r>
            <w:proofErr w:type="spellStart"/>
            <w:r w:rsidR="00481B6D">
              <w:rPr>
                <w:rFonts w:ascii="Calibri" w:hAnsi="Calibri"/>
              </w:rPr>
              <w:t>inglese….storia</w:t>
            </w:r>
            <w:proofErr w:type="spellEnd"/>
            <w:r w:rsidR="00481B6D">
              <w:rPr>
                <w:rFonts w:ascii="Calibri" w:hAnsi="Calibri"/>
              </w:rPr>
              <w:t xml:space="preserve"> italiano,)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</w:pPr>
            <w:r>
              <w:rPr>
                <w:rFonts w:ascii="Calibri" w:hAnsi="Calibri"/>
              </w:rPr>
              <w:t xml:space="preserve">Lettura delle consegne degli esercizi e/o fornitura, durante le verifiche, di prove su supporto digitalizzato leggibili dalla sintesi vocale 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</w:pPr>
            <w:r>
              <w:rPr>
                <w:rFonts w:ascii="Calibri" w:hAnsi="Calibri"/>
              </w:rPr>
              <w:t xml:space="preserve">Parziale sostituzione o completamento delle verifiche scritte con prove orali consentendo l’uso di schemi riadattati e/o mappe durante l’interrogazione </w:t>
            </w:r>
          </w:p>
        </w:tc>
      </w:tr>
      <w:tr w:rsidR="002B61EF" w:rsidTr="00353947"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  <w:rPr>
                <w:b/>
              </w:rPr>
            </w:pPr>
            <w:r w:rsidRPr="00481B6D">
              <w:rPr>
                <w:rFonts w:ascii="Calibri" w:hAnsi="Calibri"/>
                <w:b/>
              </w:rPr>
              <w:lastRenderedPageBreak/>
              <w:t>Valutazione dei procedimenti e non dei calcoli nella risoluzione dei problemi</w:t>
            </w:r>
          </w:p>
        </w:tc>
      </w:tr>
      <w:tr w:rsidR="002B61EF" w:rsidTr="00353947">
        <w:trPr>
          <w:trHeight w:val="424"/>
        </w:trPr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1"/>
              </w:numPr>
              <w:snapToGrid w:val="0"/>
              <w:spacing w:line="276" w:lineRule="auto"/>
              <w:rPr>
                <w:b/>
              </w:rPr>
            </w:pPr>
            <w:r w:rsidRPr="00481B6D">
              <w:rPr>
                <w:rFonts w:ascii="Calibri" w:hAnsi="Calibri"/>
                <w:b/>
              </w:rPr>
              <w:t>Valutazione del contenuto e non degli errori ortografici</w:t>
            </w:r>
          </w:p>
        </w:tc>
      </w:tr>
      <w:tr w:rsidR="002B61EF" w:rsidTr="00353947">
        <w:trPr>
          <w:trHeight w:val="424"/>
        </w:trPr>
        <w:tc>
          <w:tcPr>
            <w:tcW w:w="100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rPr>
          <w:cantSplit/>
          <w:trHeight w:val="558"/>
        </w:trPr>
        <w:tc>
          <w:tcPr>
            <w:tcW w:w="8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6E6E6"/>
            <w:tcMar>
              <w:left w:w="103" w:type="dxa"/>
            </w:tcMar>
            <w:vAlign w:val="center"/>
          </w:tcPr>
          <w:p w:rsidR="002B61EF" w:rsidRDefault="002B61EF" w:rsidP="00353947">
            <w:pPr>
              <w:snapToGrid w:val="0"/>
              <w:spacing w:before="240" w:line="276" w:lineRule="auto"/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Verdana" w:hAnsi="Verdana" w:cs="Verdana"/>
                <w:b/>
                <w:bCs/>
                <w:szCs w:val="36"/>
              </w:rPr>
              <w:t>B</w:t>
            </w:r>
          </w:p>
        </w:tc>
        <w:tc>
          <w:tcPr>
            <w:tcW w:w="9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6E6E6"/>
            <w:tcMar>
              <w:left w:w="103" w:type="dxa"/>
            </w:tcMar>
            <w:vAlign w:val="center"/>
          </w:tcPr>
          <w:p w:rsidR="002B61EF" w:rsidRDefault="002B61EF" w:rsidP="00353947">
            <w:pPr>
              <w:snapToGrid w:val="0"/>
              <w:spacing w:line="276" w:lineRule="auto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 xml:space="preserve">STRUMENTI COMPENSATIVI </w:t>
            </w:r>
            <w:r>
              <w:rPr>
                <w:rFonts w:ascii="Calibri" w:hAnsi="Calibri"/>
                <w:bCs/>
                <w:sz w:val="20"/>
                <w:szCs w:val="20"/>
              </w:rPr>
              <w:t>(legge 170/10 e linee guida 12/07/11)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2B61EF" w:rsidTr="00353947"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  <w:b/>
                <w:sz w:val="20"/>
                <w:szCs w:val="20"/>
              </w:rPr>
            </w:pPr>
            <w:r w:rsidRPr="00481B6D">
              <w:rPr>
                <w:rFonts w:ascii="Calibri" w:hAnsi="Calibri"/>
                <w:b/>
              </w:rPr>
              <w:t>Utilizzo di programmi di video-scrittura con correttore ortografico (possibilmente vocale)  per l’italiano e le lingue straniere, con tecnologie di sintesi vocale (in scrittura e lettura)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  <w:b/>
              </w:rPr>
            </w:pPr>
            <w:r w:rsidRPr="00481B6D">
              <w:rPr>
                <w:rFonts w:ascii="Calibri" w:hAnsi="Calibri"/>
                <w:b/>
              </w:rPr>
              <w:t>Utilizzo del computer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Utilizzo della sintesi vocale in scrittura e lettura (se disponibile, anche per le lingue straniere) 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Utilizzo di risorse audio (file audio digitali, </w:t>
            </w:r>
            <w:proofErr w:type="spellStart"/>
            <w:r>
              <w:rPr>
                <w:rFonts w:ascii="Calibri" w:hAnsi="Calibri"/>
              </w:rPr>
              <w:t>audiolibri…</w:t>
            </w:r>
            <w:proofErr w:type="spellEnd"/>
            <w:r>
              <w:rPr>
                <w:rFonts w:ascii="Calibri" w:hAnsi="Calibri"/>
              </w:rPr>
              <w:t xml:space="preserve">). 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Utilizzo del registratore digitale per uso autonomo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  <w:b/>
              </w:rPr>
            </w:pPr>
            <w:r w:rsidRPr="00481B6D">
              <w:rPr>
                <w:rFonts w:ascii="Calibri" w:hAnsi="Calibri"/>
                <w:b/>
              </w:rPr>
              <w:t>Utilizzo di libri e documenti digitali per lo studio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rPr>
          <w:trHeight w:val="274"/>
        </w:trPr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  <w:b/>
              </w:rPr>
            </w:pPr>
            <w:r w:rsidRPr="00481B6D">
              <w:rPr>
                <w:rFonts w:ascii="Calibri" w:hAnsi="Calibri"/>
                <w:b/>
              </w:rPr>
              <w:t>Utilizzo, nella misura necessaria, di calcolatrice con foglio di calcolo (possibilmente calcolatrice vocale) o ausili per il calcolo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  <w:b/>
              </w:rPr>
            </w:pPr>
            <w:r w:rsidRPr="00481B6D">
              <w:rPr>
                <w:rFonts w:ascii="Calibri" w:hAnsi="Calibri"/>
                <w:b/>
              </w:rPr>
              <w:t>Utilizzo di schemi e t</w:t>
            </w:r>
            <w:r w:rsidR="00481B6D">
              <w:rPr>
                <w:rFonts w:ascii="Calibri" w:hAnsi="Calibri"/>
                <w:b/>
              </w:rPr>
              <w:t xml:space="preserve">abelle, elaborate dal docente </w:t>
            </w:r>
            <w:r w:rsidRPr="00481B6D">
              <w:rPr>
                <w:rFonts w:ascii="Calibri" w:hAnsi="Calibri"/>
                <w:b/>
              </w:rPr>
              <w:t>o dall’alunno come supporto durante compiti e verifiche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Pr="00481B6D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  <w:b/>
              </w:rPr>
            </w:pPr>
            <w:r w:rsidRPr="00481B6D">
              <w:rPr>
                <w:rFonts w:ascii="Calibri" w:hAnsi="Calibri"/>
                <w:b/>
              </w:rPr>
              <w:t>Utilizzo di ta</w:t>
            </w:r>
            <w:r w:rsidR="00481B6D">
              <w:rPr>
                <w:rFonts w:ascii="Calibri" w:hAnsi="Calibri"/>
                <w:b/>
              </w:rPr>
              <w:t xml:space="preserve">vole, elaborate </w:t>
            </w:r>
            <w:r w:rsidRPr="00481B6D">
              <w:rPr>
                <w:rFonts w:ascii="Calibri" w:hAnsi="Calibri"/>
                <w:b/>
              </w:rPr>
              <w:t xml:space="preserve">dall’alunno, di matematica  (es. </w:t>
            </w:r>
            <w:proofErr w:type="spellStart"/>
            <w:r w:rsidRPr="00481B6D">
              <w:rPr>
                <w:rFonts w:ascii="Calibri" w:hAnsi="Calibri"/>
                <w:b/>
              </w:rPr>
              <w:t>formulari…</w:t>
            </w:r>
            <w:proofErr w:type="spellEnd"/>
            <w:r w:rsidRPr="00481B6D">
              <w:rPr>
                <w:rFonts w:ascii="Calibri" w:hAnsi="Calibri"/>
                <w:b/>
              </w:rPr>
              <w:t>) e di schemi e/o mappe delle varie discipline scientifiche come supporto durante compiti e verifiche</w:t>
            </w:r>
            <w:r w:rsidR="00481B6D">
              <w:rPr>
                <w:rFonts w:ascii="Calibri" w:hAnsi="Calibri"/>
                <w:b/>
              </w:rPr>
              <w:t xml:space="preserve"> (procedure)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</w:rPr>
            </w:pPr>
            <w:r w:rsidRPr="00481B6D">
              <w:rPr>
                <w:rFonts w:ascii="Calibri" w:hAnsi="Calibri"/>
                <w:b/>
              </w:rPr>
              <w:t>Utilizzo di mappe e schemi (elaborate dal docente e/o dallo studente per sintetizzare e strutturare le informazioni) durante l’interrogazione</w:t>
            </w:r>
            <w:r>
              <w:rPr>
                <w:rFonts w:ascii="Calibri" w:hAnsi="Calibri"/>
              </w:rPr>
              <w:t>, eventualmente anche su supporto digitalizzato (video presentazione), per facilitare il recupero delle informazioni e migliorare l’espressione verbale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Utilizzo di diagrammi di flusso delle procedure didattiche 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rPr>
          <w:trHeight w:val="202"/>
        </w:trPr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Utilizzo  di altri linguaggi e tecniche (ad esempio il linguaggio iconico e i </w:t>
            </w:r>
            <w:proofErr w:type="spellStart"/>
            <w:r>
              <w:rPr>
                <w:rFonts w:ascii="Calibri" w:hAnsi="Calibri"/>
              </w:rPr>
              <w:t>video…</w:t>
            </w:r>
            <w:proofErr w:type="spellEnd"/>
            <w:r>
              <w:rPr>
                <w:rFonts w:ascii="Calibri" w:hAnsi="Calibri"/>
              </w:rPr>
              <w:t>) come veicoli che possono sostenere la comprensione dei testi e l’espressione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rPr>
          <w:trHeight w:val="168"/>
        </w:trPr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Utilizzo di dizionari digitali su computer (cd rom, risorse on </w:t>
            </w:r>
            <w:proofErr w:type="spellStart"/>
            <w:r>
              <w:rPr>
                <w:rFonts w:ascii="Calibri" w:hAnsi="Calibri"/>
              </w:rPr>
              <w:t>line</w:t>
            </w:r>
            <w:proofErr w:type="spellEnd"/>
            <w:r>
              <w:rPr>
                <w:rFonts w:ascii="Calibri" w:hAnsi="Calibri"/>
              </w:rPr>
              <w:t>)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  <w:tr w:rsidR="002B61EF" w:rsidTr="00353947">
        <w:tc>
          <w:tcPr>
            <w:tcW w:w="100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2B61EF">
            <w:pPr>
              <w:numPr>
                <w:ilvl w:val="0"/>
                <w:numId w:val="2"/>
              </w:numPr>
              <w:snapToGrid w:val="0"/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Utilizzo di software didattici e compensativi (free e/o commerciali) specificati nella tabella degli obiettivi</w:t>
            </w:r>
          </w:p>
        </w:tc>
        <w:tc>
          <w:tcPr>
            <w:tcW w:w="25" w:type="dxa"/>
            <w:tcBorders>
              <w:lef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40" w:type="dxa"/>
            <w:shd w:val="clear" w:color="auto" w:fill="auto"/>
          </w:tcPr>
          <w:p w:rsidR="002B61EF" w:rsidRDefault="002B61EF" w:rsidP="00353947">
            <w:pPr>
              <w:snapToGrid w:val="0"/>
              <w:spacing w:line="276" w:lineRule="auto"/>
              <w:rPr>
                <w:rFonts w:ascii="Calibri" w:hAnsi="Calibri"/>
              </w:rPr>
            </w:pPr>
          </w:p>
        </w:tc>
      </w:tr>
    </w:tbl>
    <w:p w:rsidR="002B61EF" w:rsidRDefault="002B61EF" w:rsidP="002B61EF">
      <w:pPr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N.B. : In caso di Esame di Stato, gli strumenti adottati andranno indicati nel documento del 15 maggio (nota MPI n. 1787/05-MPI maggio 2007) in cui il Consiglio di Classe dovrà indicare modalità, tempi e sistema valutativo previsti</w:t>
      </w:r>
    </w:p>
    <w:p w:rsidR="00F7453F" w:rsidRDefault="00F7453F"/>
    <w:sectPr w:rsidR="00F7453F" w:rsidSect="00F745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0234A"/>
    <w:multiLevelType w:val="multilevel"/>
    <w:tmpl w:val="29CCE3DA"/>
    <w:lvl w:ilvl="0">
      <w:start w:val="1"/>
      <w:numFmt w:val="decimal"/>
      <w:lvlText w:val="%1."/>
      <w:lvlJc w:val="left"/>
      <w:pPr>
        <w:ind w:left="1080" w:hanging="360"/>
      </w:pPr>
      <w:rPr>
        <w:rFonts w:ascii="Calibri" w:hAnsi="Calibri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1A07420C"/>
    <w:multiLevelType w:val="multilevel"/>
    <w:tmpl w:val="2F0660DC"/>
    <w:lvl w:ilvl="0">
      <w:start w:val="1"/>
      <w:numFmt w:val="decimal"/>
      <w:lvlText w:val="%1."/>
      <w:lvlJc w:val="left"/>
      <w:pPr>
        <w:ind w:left="786" w:hanging="360"/>
      </w:pPr>
      <w:rPr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B61EF"/>
    <w:rsid w:val="002B61EF"/>
    <w:rsid w:val="00481B6D"/>
    <w:rsid w:val="00813710"/>
    <w:rsid w:val="00817AE5"/>
    <w:rsid w:val="0094155D"/>
    <w:rsid w:val="00D43FA0"/>
    <w:rsid w:val="00E36589"/>
    <w:rsid w:val="00F74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61EF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684</Words>
  <Characters>3900</Characters>
  <Application>Microsoft Office Word</Application>
  <DocSecurity>0</DocSecurity>
  <Lines>32</Lines>
  <Paragraphs>9</Paragraphs>
  <ScaleCrop>false</ScaleCrop>
  <Company>Hewlett-Packard</Company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Proprietario</dc:creator>
  <cp:lastModifiedBy>studente</cp:lastModifiedBy>
  <cp:revision>2</cp:revision>
  <dcterms:created xsi:type="dcterms:W3CDTF">2017-10-12T18:45:00Z</dcterms:created>
  <dcterms:modified xsi:type="dcterms:W3CDTF">2018-01-08T09:54:00Z</dcterms:modified>
</cp:coreProperties>
</file>