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4B" w:rsidRPr="00643513" w:rsidRDefault="00C00E46" w:rsidP="00643513">
      <w:pPr>
        <w:pStyle w:val="Standard"/>
        <w:suppressAutoHyphens/>
        <w:rPr>
          <w:b/>
          <w:sz w:val="28"/>
        </w:rPr>
      </w:pPr>
      <w:r>
        <w:rPr>
          <w:b/>
          <w:bCs/>
          <w:sz w:val="24"/>
          <w:szCs w:val="24"/>
        </w:rPr>
        <w:t xml:space="preserve">DIPARTIMENTO DI </w:t>
      </w:r>
      <w:r w:rsidR="006965F9">
        <w:rPr>
          <w:b/>
          <w:bCs/>
          <w:sz w:val="24"/>
          <w:szCs w:val="24"/>
        </w:rPr>
        <w:t>DISEGNO E TECNOLOGIA (DSA /TTRG)</w:t>
      </w:r>
    </w:p>
    <w:p w:rsidR="001D654B" w:rsidRDefault="006965F9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INDIRIZZI: LICEO SCIENTIFICO OP. SCIENZE APPLICATE – TECNICO INDUSTRIALE</w:t>
      </w:r>
    </w:p>
    <w:p w:rsidR="00643513" w:rsidRDefault="006965F9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 : </w:t>
      </w:r>
      <w:r w:rsidR="00643513">
        <w:rPr>
          <w:b/>
          <w:bCs/>
          <w:sz w:val="24"/>
          <w:szCs w:val="24"/>
        </w:rPr>
        <w:tab/>
      </w:r>
      <w:r w:rsidRPr="003F7696">
        <w:rPr>
          <w:b/>
          <w:bCs/>
          <w:sz w:val="24"/>
          <w:szCs w:val="24"/>
          <w:u w:val="single"/>
        </w:rPr>
        <w:t>DISEGNO E STORIA DELL’ARTE (</w:t>
      </w:r>
      <w:proofErr w:type="spellStart"/>
      <w:r w:rsidRPr="003F7696">
        <w:rPr>
          <w:b/>
          <w:bCs/>
          <w:sz w:val="24"/>
          <w:szCs w:val="24"/>
          <w:u w:val="single"/>
        </w:rPr>
        <w:t>DSA-Liceo</w:t>
      </w:r>
      <w:proofErr w:type="spellEnd"/>
      <w:r w:rsidRPr="003F7696">
        <w:rPr>
          <w:b/>
          <w:bCs/>
          <w:sz w:val="24"/>
          <w:szCs w:val="24"/>
          <w:u w:val="single"/>
        </w:rPr>
        <w:t>)</w:t>
      </w:r>
      <w:r>
        <w:rPr>
          <w:b/>
          <w:bCs/>
          <w:sz w:val="24"/>
          <w:szCs w:val="24"/>
        </w:rPr>
        <w:t xml:space="preserve"> </w:t>
      </w:r>
    </w:p>
    <w:p w:rsidR="001D654B" w:rsidRPr="003F7696" w:rsidRDefault="001D654B" w:rsidP="00643513">
      <w:pPr>
        <w:pStyle w:val="Standard"/>
        <w:suppressAutoHyphens/>
        <w:spacing w:line="360" w:lineRule="auto"/>
        <w:ind w:left="708" w:firstLine="708"/>
        <w:rPr>
          <w:bCs/>
          <w:sz w:val="24"/>
          <w:szCs w:val="24"/>
        </w:rPr>
      </w:pPr>
    </w:p>
    <w:p w:rsidR="003F7696" w:rsidRDefault="003F7696" w:rsidP="00643513">
      <w:pPr>
        <w:pStyle w:val="Standard"/>
        <w:suppressAutoHyphens/>
        <w:spacing w:line="360" w:lineRule="auto"/>
        <w:ind w:left="708" w:firstLine="708"/>
        <w:rPr>
          <w:b/>
          <w:bCs/>
          <w:sz w:val="24"/>
          <w:szCs w:val="24"/>
        </w:rPr>
      </w:pPr>
    </w:p>
    <w:tbl>
      <w:tblPr>
        <w:tblW w:w="477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70"/>
        <w:gridCol w:w="2478"/>
        <w:gridCol w:w="130"/>
      </w:tblGrid>
      <w:tr w:rsidR="00643513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17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43513" w:rsidRDefault="00643513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43513" w:rsidRPr="00643513" w:rsidRDefault="00643513">
            <w:pPr>
              <w:pStyle w:val="TableContents"/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Liceo Scientifico</w:t>
            </w:r>
          </w:p>
          <w:p w:rsidR="00643513" w:rsidRDefault="00643513">
            <w:pPr>
              <w:pStyle w:val="TableContents"/>
            </w:pPr>
            <w:r>
              <w:t>Op. Scienze Applic</w:t>
            </w:r>
            <w:r>
              <w:t>a</w:t>
            </w:r>
            <w:r>
              <w:t>te</w:t>
            </w: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43513" w:rsidRDefault="00643513">
            <w:pPr>
              <w:pStyle w:val="TableContents"/>
            </w:pPr>
          </w:p>
        </w:tc>
      </w:tr>
    </w:tbl>
    <w:p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046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076"/>
        <w:gridCol w:w="3796"/>
        <w:gridCol w:w="194"/>
        <w:gridCol w:w="3696"/>
        <w:gridCol w:w="294"/>
        <w:gridCol w:w="3990"/>
      </w:tblGrid>
      <w:tr w:rsidR="001D654B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2076" w:type="dxa"/>
          </w:tcPr>
          <w:p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1D654B" w:rsidRDefault="00C00E46" w:rsidP="002F6FE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C00E46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1D654B" w:rsidRDefault="00C00E46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>
        <w:tblPrEx>
          <w:tblCellMar>
            <w:top w:w="0" w:type="dxa"/>
            <w:bottom w:w="0" w:type="dxa"/>
          </w:tblCellMar>
        </w:tblPrEx>
        <w:trPr>
          <w:trHeight w:val="1809"/>
        </w:trPr>
        <w:tc>
          <w:tcPr>
            <w:tcW w:w="2076" w:type="dxa"/>
          </w:tcPr>
          <w:p w:rsidR="001D654B" w:rsidRDefault="00C00E46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6965F9">
              <w:rPr>
                <w:b/>
                <w:bCs/>
                <w:sz w:val="24"/>
                <w:szCs w:val="24"/>
              </w:rPr>
              <w:t>1°</w:t>
            </w:r>
          </w:p>
        </w:tc>
        <w:tc>
          <w:tcPr>
            <w:tcW w:w="3990" w:type="dxa"/>
            <w:gridSpan w:val="2"/>
            <w:tcBorders>
              <w:left w:val="single" w:sz="4" w:space="0" w:color="000000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:rsidR="00643513" w:rsidRDefault="00643513" w:rsidP="002F6FEA">
            <w:pPr>
              <w:rPr>
                <w:sz w:val="22"/>
                <w:szCs w:val="22"/>
              </w:rPr>
            </w:pPr>
          </w:p>
          <w:p w:rsidR="00643513" w:rsidRPr="00643513" w:rsidRDefault="00643513" w:rsidP="002F6FEA">
            <w:pPr>
              <w:widowControl/>
              <w:suppressAutoHyphens w:val="0"/>
              <w:autoSpaceDN/>
              <w:textAlignment w:val="auto"/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Disegno:</w:t>
            </w:r>
          </w:p>
          <w:p w:rsidR="00643513" w:rsidRDefault="00643513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Geometria elementare</w:t>
            </w:r>
            <w:r w:rsidR="000B298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costruzioni geom</w:t>
            </w:r>
            <w:r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triche</w:t>
            </w:r>
            <w:r w:rsidR="000B298D">
              <w:rPr>
                <w:sz w:val="22"/>
                <w:szCs w:val="22"/>
              </w:rPr>
              <w:t xml:space="preserve"> con strumenti di disegno e mis</w:t>
            </w:r>
            <w:r w:rsidR="000B298D">
              <w:rPr>
                <w:sz w:val="22"/>
                <w:szCs w:val="22"/>
              </w:rPr>
              <w:t>u</w:t>
            </w:r>
            <w:r w:rsidR="000B298D">
              <w:rPr>
                <w:sz w:val="22"/>
                <w:szCs w:val="22"/>
              </w:rPr>
              <w:t xml:space="preserve">ra, </w:t>
            </w:r>
            <w:r>
              <w:rPr>
                <w:sz w:val="22"/>
                <w:szCs w:val="22"/>
              </w:rPr>
              <w:t>norme generali del d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segno tecnico</w:t>
            </w:r>
            <w:r w:rsidR="000B298D">
              <w:rPr>
                <w:sz w:val="22"/>
                <w:szCs w:val="22"/>
              </w:rPr>
              <w:t>.</w:t>
            </w:r>
          </w:p>
          <w:p w:rsidR="008A60C3" w:rsidRDefault="008A60C3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</w:p>
          <w:p w:rsidR="00643513" w:rsidRPr="00643513" w:rsidRDefault="00643513" w:rsidP="002F6FEA">
            <w:pPr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Storia dell’Arte:</w:t>
            </w:r>
          </w:p>
          <w:p w:rsidR="00643513" w:rsidRDefault="00643513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Elementi fondamentali per la lettura di un’opera d’arte.</w:t>
            </w:r>
          </w:p>
          <w:p w:rsidR="00643513" w:rsidRDefault="00643513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Principali forme di espre</w:t>
            </w:r>
            <w:r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sione artistica</w:t>
            </w:r>
          </w:p>
          <w:p w:rsidR="001D654B" w:rsidRDefault="001D654B" w:rsidP="002F6FE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gridSpan w:val="2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43513" w:rsidRDefault="0064351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</w:p>
          <w:p w:rsidR="00643513" w:rsidRDefault="0064351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</w:p>
          <w:p w:rsidR="00643513" w:rsidRDefault="0064351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Uso degli strumenti applicazione delle c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struzioni geom</w:t>
            </w:r>
            <w:r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triche</w:t>
            </w:r>
          </w:p>
          <w:p w:rsidR="001D654B" w:rsidRDefault="001D654B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643513" w:rsidRDefault="00643513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8A60C3" w:rsidRDefault="008A60C3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643513" w:rsidRDefault="0064351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Riconoscere ed apprezzare le op</w:t>
            </w:r>
            <w:r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re d’arte</w:t>
            </w:r>
          </w:p>
          <w:p w:rsidR="00643513" w:rsidRDefault="0064351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Conoscere e rispettare i beni culturali e ambientali a partire dal pr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prio territorio.</w:t>
            </w:r>
          </w:p>
          <w:p w:rsidR="00643513" w:rsidRDefault="00643513" w:rsidP="002F6FEA">
            <w:pPr>
              <w:ind w:left="113" w:right="113"/>
              <w:rPr>
                <w:sz w:val="22"/>
                <w:szCs w:val="22"/>
              </w:rPr>
            </w:pPr>
          </w:p>
          <w:p w:rsidR="00643513" w:rsidRDefault="0064351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Lettura dell’opera d’arte e dello spazio a</w:t>
            </w:r>
            <w:r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chitettonico attraverso l’individuazione di definizioni, classificazioni e categorie formali del fatto artistico e architetton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co.</w:t>
            </w:r>
          </w:p>
          <w:p w:rsidR="008A60C3" w:rsidRDefault="008A60C3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</w:p>
          <w:p w:rsidR="00643513" w:rsidRDefault="00643513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sz w:val="22"/>
                <w:szCs w:val="22"/>
              </w:rPr>
              <w:t>Riconoscere, attraverso l’analisi delle opere, le differenziazioni e le permanenze stilistiche rispetto ai diversi periodi e alle diverse correnti artistiche.</w:t>
            </w:r>
          </w:p>
        </w:tc>
        <w:tc>
          <w:tcPr>
            <w:tcW w:w="39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1D654B" w:rsidRDefault="001D654B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 xml:space="preserve">costruzioni geometriche di base: rette perpendicolari, parallele, angoli, 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poligoni regolari inscritti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2F6FEA">
              <w:rPr>
                <w:rFonts w:cs="Times New Roman"/>
                <w:sz w:val="22"/>
                <w:szCs w:val="22"/>
              </w:rPr>
              <w:t>o di lato assegnato</w:t>
            </w:r>
            <w:r>
              <w:rPr>
                <w:rFonts w:cs="Times New Roman"/>
                <w:sz w:val="22"/>
                <w:szCs w:val="22"/>
              </w:rPr>
              <w:t xml:space="preserve">, </w:t>
            </w:r>
            <w:r w:rsidRPr="002F6FEA">
              <w:rPr>
                <w:rFonts w:cs="Times New Roman"/>
                <w:sz w:val="22"/>
                <w:szCs w:val="22"/>
              </w:rPr>
              <w:t>tangenti e raccordi,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2F6FEA">
              <w:rPr>
                <w:rFonts w:cs="Times New Roman"/>
                <w:sz w:val="22"/>
                <w:szCs w:val="22"/>
              </w:rPr>
              <w:t>curve policentriche,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2F6FEA">
              <w:rPr>
                <w:rFonts w:cs="Times New Roman"/>
                <w:sz w:val="22"/>
                <w:szCs w:val="22"/>
              </w:rPr>
              <w:t>curve coniche.</w:t>
            </w: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2F6FEA" w:rsidRDefault="002F6FEA" w:rsidP="002F6FEA">
            <w:pPr>
              <w:pStyle w:val="Rientrocorpodeltesto3"/>
              <w:ind w:left="113" w:right="113"/>
            </w:pPr>
            <w:r>
              <w:rPr>
                <w:sz w:val="22"/>
                <w:szCs w:val="22"/>
              </w:rPr>
              <w:t>Arte preistorica, civiltà del vicino Oriente e del Mediterraneo, arte Greca, arte dell’Italia antica.</w:t>
            </w:r>
          </w:p>
        </w:tc>
      </w:tr>
      <w:tr w:rsidR="002F6FEA">
        <w:tblPrEx>
          <w:tblCellMar>
            <w:top w:w="0" w:type="dxa"/>
            <w:bottom w:w="0" w:type="dxa"/>
          </w:tblCellMar>
        </w:tblPrEx>
        <w:trPr>
          <w:trHeight w:val="2101"/>
        </w:trPr>
        <w:tc>
          <w:tcPr>
            <w:tcW w:w="2076" w:type="dxa"/>
            <w:tcBorders>
              <w:right w:val="single" w:sz="4" w:space="0" w:color="auto"/>
            </w:tcBorders>
          </w:tcPr>
          <w:p w:rsidR="002F6FEA" w:rsidRDefault="002F6FE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Anno 2°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:rsidR="002F6FEA" w:rsidRPr="002F6FEA" w:rsidRDefault="002F6FEA" w:rsidP="002F6FEA">
            <w:pPr>
              <w:widowControl/>
              <w:suppressAutoHyphens w:val="0"/>
              <w:autoSpaceDN/>
              <w:textAlignment w:val="auto"/>
              <w:rPr>
                <w:b/>
                <w:sz w:val="22"/>
                <w:szCs w:val="22"/>
              </w:rPr>
            </w:pPr>
            <w:r w:rsidRPr="002F6FEA">
              <w:rPr>
                <w:b/>
              </w:rPr>
              <w:t>Disegno:</w:t>
            </w:r>
          </w:p>
          <w:p w:rsidR="002F6FEA" w:rsidRDefault="002F6FEA" w:rsidP="002F6FEA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Tecniche e norme di rappresentazione in proiezioni ortogonali e sezione</w:t>
            </w:r>
          </w:p>
          <w:p w:rsidR="002F6FEA" w:rsidRDefault="002F6FEA" w:rsidP="002F6FEA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2F6FEA" w:rsidRPr="00643513" w:rsidRDefault="002F6FEA" w:rsidP="002F6FEA">
            <w:pPr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Storia dell’Arte:</w:t>
            </w:r>
          </w:p>
          <w:p w:rsidR="002F6FEA" w:rsidRDefault="002F6FEA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Arte romana, </w:t>
            </w:r>
          </w:p>
          <w:p w:rsidR="002F6FEA" w:rsidRDefault="002F6FEA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arte tardo-antica, </w:t>
            </w:r>
          </w:p>
          <w:p w:rsidR="002F6FEA" w:rsidRDefault="002F6FEA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arte romanica, </w:t>
            </w:r>
          </w:p>
          <w:p w:rsidR="002F6FEA" w:rsidRDefault="002F6FEA" w:rsidP="002F6FEA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arte g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tica.</w:t>
            </w:r>
          </w:p>
          <w:p w:rsidR="002F6FEA" w:rsidRDefault="002F6FEA" w:rsidP="002F6FEA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Rappresentare figure e solidi in proiezioni ortogonali e sezione</w:t>
            </w: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2F6FEA" w:rsidRPr="002F6FEA" w:rsidRDefault="002F6FEA" w:rsidP="002F6FEA">
            <w:pPr>
              <w:rPr>
                <w:rFonts w:cs="Times New Roman"/>
                <w:sz w:val="22"/>
                <w:szCs w:val="22"/>
              </w:rPr>
            </w:pPr>
          </w:p>
          <w:p w:rsidR="002F6FEA" w:rsidRDefault="002F6FEA" w:rsidP="002F6FEA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Lettura dell’opera d’arte e dello spazio architettonico attraverso l’individuazione di definizioni, classificazioni e categorie formali del fatto artistico e architetton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co.</w:t>
            </w:r>
          </w:p>
          <w:p w:rsidR="002F6FEA" w:rsidRDefault="002F6FEA" w:rsidP="002F6FEA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sz w:val="22"/>
                <w:szCs w:val="22"/>
              </w:rPr>
              <w:t>Riconoscere, attraverso l’analisi delle opere, le differenziazioni e le permanenze stilistiche rispetto ai diversi periodi e alle diverse correnti artistiche.</w:t>
            </w: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Cenni di geometria proiettiva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 xml:space="preserve">Proiezioni ortogonali di enti geometrici. 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Condizioni di appartenenza e parallelismo.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Proiezioni ortogonali di figure piane e solide comunque disposte nello spazio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Sviluppo di solidi</w:t>
            </w:r>
          </w:p>
          <w:p w:rsid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Sezioni: concetti e norme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>Arte romana:</w:t>
            </w:r>
            <w:r>
              <w:rPr>
                <w:rFonts w:cs="Times New Roman"/>
                <w:sz w:val="22"/>
                <w:szCs w:val="22"/>
              </w:rPr>
              <w:t xml:space="preserve"> t</w:t>
            </w:r>
            <w:r w:rsidRPr="002F6FEA">
              <w:rPr>
                <w:rFonts w:cs="Times New Roman"/>
                <w:sz w:val="22"/>
                <w:szCs w:val="22"/>
              </w:rPr>
              <w:t>ecniche costruttive nelle opere di ingegneria (strade, ponti, acquedotti) e nelle principali</w:t>
            </w:r>
            <w:r>
              <w:rPr>
                <w:rFonts w:cs="Times New Roman"/>
                <w:sz w:val="22"/>
                <w:szCs w:val="22"/>
              </w:rPr>
              <w:t xml:space="preserve"> tipologie architettoniche </w:t>
            </w:r>
            <w:r w:rsidRPr="002F6FEA">
              <w:rPr>
                <w:rFonts w:cs="Times New Roman"/>
                <w:sz w:val="22"/>
                <w:szCs w:val="22"/>
              </w:rPr>
              <w:t>(terme, anfiteatri, fori).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2F6FEA">
              <w:rPr>
                <w:rFonts w:cs="Times New Roman"/>
                <w:sz w:val="22"/>
                <w:szCs w:val="22"/>
              </w:rPr>
              <w:t>Analisi dei principali monumenti celebrativi.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  <w:sz w:val="22"/>
                <w:szCs w:val="22"/>
              </w:rPr>
              <w:t xml:space="preserve">La basilica paleocristiana, gli edifici a pianta </w:t>
            </w:r>
            <w:proofErr w:type="spellStart"/>
            <w:r w:rsidRPr="002F6FEA">
              <w:rPr>
                <w:rFonts w:cs="Times New Roman"/>
                <w:sz w:val="22"/>
                <w:szCs w:val="22"/>
              </w:rPr>
              <w:t>centrale</w:t>
            </w:r>
            <w:r>
              <w:rPr>
                <w:rFonts w:cs="Times New Roman"/>
                <w:sz w:val="22"/>
                <w:szCs w:val="22"/>
              </w:rPr>
              <w:t>.</w:t>
            </w:r>
            <w:r w:rsidRPr="002F6FEA">
              <w:rPr>
                <w:rFonts w:cs="Times New Roman"/>
                <w:sz w:val="22"/>
                <w:szCs w:val="22"/>
              </w:rPr>
              <w:t>L</w:t>
            </w:r>
            <w:proofErr w:type="spellEnd"/>
            <w:r w:rsidRPr="002F6FEA">
              <w:rPr>
                <w:rFonts w:cs="Times New Roman"/>
                <w:sz w:val="22"/>
                <w:szCs w:val="22"/>
              </w:rPr>
              <w:t>’arte bizantina a Ravenna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</w:rPr>
            </w:pPr>
            <w:r w:rsidRPr="002F6FEA">
              <w:rPr>
                <w:rFonts w:cs="Times New Roman"/>
              </w:rPr>
              <w:t>Architettura romanica: la chiesa, i monasteri, la città nel medioevo.</w:t>
            </w:r>
          </w:p>
          <w:p w:rsidR="002F6FEA" w:rsidRPr="002F6FEA" w:rsidRDefault="002F6FEA" w:rsidP="002F6FEA">
            <w:pPr>
              <w:ind w:left="113" w:right="113"/>
              <w:rPr>
                <w:rFonts w:cs="Times New Roman"/>
                <w:sz w:val="22"/>
                <w:szCs w:val="22"/>
              </w:rPr>
            </w:pPr>
            <w:r w:rsidRPr="002F6FEA">
              <w:rPr>
                <w:rFonts w:cs="Times New Roman"/>
              </w:rPr>
              <w:t>L’architettura</w:t>
            </w:r>
            <w:r>
              <w:rPr>
                <w:rFonts w:cs="Times New Roman"/>
              </w:rPr>
              <w:t xml:space="preserve"> gotica: le grandi cattedrali,</w:t>
            </w:r>
            <w:r w:rsidRPr="002F6FEA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i</w:t>
            </w:r>
            <w:r w:rsidRPr="002F6FEA">
              <w:rPr>
                <w:rFonts w:cs="Times New Roman"/>
              </w:rPr>
              <w:t>nnovazioni del linguaggio strutturale e decorativo. Il gotico in Europa ed in Italia.</w:t>
            </w:r>
          </w:p>
          <w:p w:rsidR="002F6FEA" w:rsidRPr="0031778E" w:rsidRDefault="002F6FEA" w:rsidP="002F6FEA">
            <w:pPr>
              <w:ind w:left="113" w:right="113"/>
              <w:rPr>
                <w:rFonts w:ascii="Arial Narrow" w:hAnsi="Arial Narrow"/>
              </w:rPr>
            </w:pPr>
          </w:p>
        </w:tc>
      </w:tr>
    </w:tbl>
    <w:p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:rsidR="002F6FEA" w:rsidRDefault="00C00E46" w:rsidP="002F6FEA">
      <w:pPr>
        <w:rPr>
          <w:b/>
          <w:bCs/>
        </w:rPr>
      </w:pPr>
      <w:r>
        <w:rPr>
          <w:b/>
          <w:bCs/>
        </w:rPr>
        <w:t>COMPETENZE:</w:t>
      </w:r>
      <w:r w:rsidR="002F6FEA">
        <w:rPr>
          <w:b/>
          <w:bCs/>
        </w:rPr>
        <w:t xml:space="preserve"> </w:t>
      </w:r>
      <w:r w:rsidR="002F6FEA">
        <w:rPr>
          <w:b/>
          <w:bCs/>
        </w:rPr>
        <w:tab/>
      </w:r>
    </w:p>
    <w:p w:rsidR="002F6FEA" w:rsidRPr="002F6FEA" w:rsidRDefault="002F6FEA" w:rsidP="002F6FEA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Disegno:</w:t>
      </w:r>
      <w:r>
        <w:rPr>
          <w:b/>
          <w:sz w:val="22"/>
          <w:szCs w:val="22"/>
        </w:rPr>
        <w:tab/>
        <w:t>Osservare, analizzare e rappresentare forme ed oggetti naturali ed artificiali riconoscendone struttura e organizzazione spaziale.</w:t>
      </w:r>
    </w:p>
    <w:p w:rsidR="002F6FEA" w:rsidRDefault="002F6FEA" w:rsidP="002F6FEA">
      <w:pPr>
        <w:ind w:left="2127"/>
        <w:rPr>
          <w:sz w:val="22"/>
          <w:szCs w:val="22"/>
        </w:rPr>
      </w:pPr>
      <w:r>
        <w:rPr>
          <w:sz w:val="22"/>
          <w:szCs w:val="22"/>
        </w:rPr>
        <w:t>comprendere la forma di solidi geometrici e semplici oggetti e rappresentarli in proiezioni ortogonali /leggere e comprendere la forma e la collocazione spaziale di solidi e semplici oggetti rappresentati in proiezioni ortogonali e sezione.</w:t>
      </w:r>
    </w:p>
    <w:p w:rsidR="001D654B" w:rsidRDefault="002F6FEA" w:rsidP="002F6FEA">
      <w:pPr>
        <w:pStyle w:val="Standard"/>
        <w:suppressAutoHyphens/>
        <w:snapToGrid w:val="0"/>
        <w:ind w:left="1418" w:firstLine="709"/>
        <w:rPr>
          <w:b/>
          <w:bCs/>
          <w:sz w:val="24"/>
          <w:szCs w:val="24"/>
        </w:rPr>
      </w:pPr>
      <w:r>
        <w:rPr>
          <w:sz w:val="22"/>
          <w:szCs w:val="22"/>
        </w:rPr>
        <w:t>esporre sinteticamente concetti e norme.</w:t>
      </w:r>
    </w:p>
    <w:p w:rsidR="002F6FEA" w:rsidRDefault="002F6FEA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p w:rsidR="002F6FEA" w:rsidRDefault="002F6FEA" w:rsidP="002F6FEA">
      <w:pPr>
        <w:rPr>
          <w:sz w:val="22"/>
          <w:szCs w:val="22"/>
        </w:rPr>
      </w:pPr>
      <w:r>
        <w:rPr>
          <w:b/>
          <w:bCs/>
        </w:rPr>
        <w:tab/>
        <w:t>Storia Arte:</w:t>
      </w:r>
      <w:r>
        <w:rPr>
          <w:b/>
          <w:bCs/>
        </w:rPr>
        <w:tab/>
      </w:r>
      <w:r w:rsidRPr="00D20753">
        <w:rPr>
          <w:b/>
          <w:sz w:val="22"/>
          <w:szCs w:val="22"/>
        </w:rPr>
        <w:t>Utilizzare gli strumenti fondamentali per una fruizione consapevole del patrimonio artistico</w:t>
      </w:r>
      <w:r>
        <w:rPr>
          <w:b/>
          <w:sz w:val="22"/>
          <w:szCs w:val="22"/>
        </w:rPr>
        <w:t xml:space="preserve"> e culturale.</w:t>
      </w:r>
    </w:p>
    <w:p w:rsidR="002F6FEA" w:rsidRDefault="002F6FEA" w:rsidP="002F6FEA">
      <w:pPr>
        <w:ind w:left="1418" w:firstLine="709"/>
        <w:rPr>
          <w:sz w:val="22"/>
          <w:szCs w:val="22"/>
        </w:rPr>
      </w:pPr>
      <w:r>
        <w:rPr>
          <w:sz w:val="22"/>
          <w:szCs w:val="22"/>
        </w:rPr>
        <w:t>Riconoscere e descrivere le opere architettoniche e artistiche in relazione al contesto storico-culturale.</w:t>
      </w:r>
    </w:p>
    <w:p w:rsidR="002F6FEA" w:rsidRDefault="002F6FEA" w:rsidP="002F6FEA">
      <w:pPr>
        <w:ind w:left="1418" w:firstLine="709"/>
        <w:rPr>
          <w:sz w:val="22"/>
          <w:szCs w:val="22"/>
        </w:rPr>
      </w:pPr>
      <w:r>
        <w:rPr>
          <w:sz w:val="22"/>
          <w:szCs w:val="22"/>
        </w:rPr>
        <w:t>Distinguere gli elementi strutturali e compositivi, i materiali e le tecniche utilizzando una terminologia appropriata.</w:t>
      </w:r>
    </w:p>
    <w:p w:rsidR="002F6FEA" w:rsidRDefault="002F6FEA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3F7696" w:rsidRDefault="003F7696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3F7696" w:rsidRDefault="003F7696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3F7696" w:rsidRPr="00643513" w:rsidRDefault="003F7696" w:rsidP="003F7696">
      <w:pPr>
        <w:pStyle w:val="Standard"/>
        <w:suppressAutoHyphens/>
        <w:rPr>
          <w:b/>
          <w:sz w:val="28"/>
        </w:rPr>
      </w:pPr>
      <w:r>
        <w:rPr>
          <w:b/>
          <w:bCs/>
          <w:sz w:val="24"/>
          <w:szCs w:val="24"/>
        </w:rPr>
        <w:lastRenderedPageBreak/>
        <w:t>DIPARTIMENTO DI DISEGNO E TECNOLOGIA (DSA /TTRG)</w:t>
      </w:r>
    </w:p>
    <w:p w:rsidR="003F7696" w:rsidRDefault="003F7696" w:rsidP="003F769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INDIRIZZI: LICEO SCIENTIFICO OP. SCIENZE APPLICATE – TECNICO INDUSTRIALE</w:t>
      </w:r>
    </w:p>
    <w:p w:rsidR="003F7696" w:rsidRDefault="003F7696" w:rsidP="003F769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 : </w:t>
      </w:r>
      <w:r>
        <w:rPr>
          <w:b/>
          <w:bCs/>
          <w:sz w:val="24"/>
          <w:szCs w:val="24"/>
        </w:rPr>
        <w:tab/>
      </w:r>
      <w:r w:rsidRPr="003F7696">
        <w:rPr>
          <w:b/>
          <w:bCs/>
          <w:sz w:val="24"/>
          <w:szCs w:val="24"/>
          <w:u w:val="single"/>
        </w:rPr>
        <w:t>DISEGNO E STORIA DELL’ARTE (</w:t>
      </w:r>
      <w:proofErr w:type="spellStart"/>
      <w:r w:rsidRPr="003F7696">
        <w:rPr>
          <w:b/>
          <w:bCs/>
          <w:sz w:val="24"/>
          <w:szCs w:val="24"/>
          <w:u w:val="single"/>
        </w:rPr>
        <w:t>DSA-Liceo</w:t>
      </w:r>
      <w:proofErr w:type="spellEnd"/>
      <w:r w:rsidRPr="003F7696">
        <w:rPr>
          <w:b/>
          <w:bCs/>
          <w:sz w:val="24"/>
          <w:szCs w:val="24"/>
          <w:u w:val="single"/>
        </w:rPr>
        <w:t>)</w:t>
      </w:r>
      <w:r>
        <w:rPr>
          <w:b/>
          <w:bCs/>
          <w:sz w:val="24"/>
          <w:szCs w:val="24"/>
        </w:rPr>
        <w:t xml:space="preserve"> </w:t>
      </w:r>
    </w:p>
    <w:p w:rsidR="003F7696" w:rsidRDefault="003F7696" w:rsidP="003F7696">
      <w:pPr>
        <w:pStyle w:val="Standard"/>
        <w:suppressAutoHyphens/>
        <w:spacing w:line="360" w:lineRule="auto"/>
        <w:ind w:left="708" w:firstLine="708"/>
        <w:rPr>
          <w:b/>
          <w:bCs/>
          <w:sz w:val="24"/>
          <w:szCs w:val="24"/>
        </w:rPr>
      </w:pPr>
    </w:p>
    <w:tbl>
      <w:tblPr>
        <w:tblW w:w="559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543"/>
        <w:gridCol w:w="2903"/>
        <w:gridCol w:w="152"/>
      </w:tblGrid>
      <w:tr w:rsidR="003F7696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254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F7696" w:rsidRDefault="003F7696" w:rsidP="00D73E95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F7696" w:rsidRPr="00643513" w:rsidRDefault="003F7696" w:rsidP="00D73E95">
            <w:pPr>
              <w:pStyle w:val="TableContents"/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Liceo Scientifico</w:t>
            </w:r>
          </w:p>
          <w:p w:rsidR="003F7696" w:rsidRDefault="003F7696" w:rsidP="00D73E95">
            <w:pPr>
              <w:pStyle w:val="TableContents"/>
            </w:pPr>
            <w:r>
              <w:t>Op. Scienze Applic</w:t>
            </w:r>
            <w:r>
              <w:t>a</w:t>
            </w:r>
            <w:r>
              <w:t>te</w:t>
            </w:r>
          </w:p>
        </w:tc>
        <w:tc>
          <w:tcPr>
            <w:tcW w:w="1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F7696" w:rsidRDefault="003F7696" w:rsidP="00D73E95">
            <w:pPr>
              <w:pStyle w:val="TableContents"/>
            </w:pPr>
          </w:p>
        </w:tc>
      </w:tr>
    </w:tbl>
    <w:p w:rsidR="003F7696" w:rsidRDefault="003F7696" w:rsidP="003F769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046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076"/>
        <w:gridCol w:w="3796"/>
        <w:gridCol w:w="194"/>
        <w:gridCol w:w="3696"/>
        <w:gridCol w:w="294"/>
        <w:gridCol w:w="3990"/>
      </w:tblGrid>
      <w:tr w:rsidR="003F7696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2076" w:type="dxa"/>
          </w:tcPr>
          <w:p w:rsidR="003F7696" w:rsidRDefault="003F7696" w:rsidP="00D73E95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3F7696" w:rsidRDefault="003F7696" w:rsidP="00D73E95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3F7696" w:rsidTr="00A85D50">
        <w:tblPrEx>
          <w:tblCellMar>
            <w:top w:w="0" w:type="dxa"/>
            <w:bottom w:w="0" w:type="dxa"/>
          </w:tblCellMar>
        </w:tblPrEx>
        <w:trPr>
          <w:trHeight w:val="1809"/>
        </w:trPr>
        <w:tc>
          <w:tcPr>
            <w:tcW w:w="2076" w:type="dxa"/>
          </w:tcPr>
          <w:p w:rsidR="003F7696" w:rsidRDefault="003F7696" w:rsidP="00D73E95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Anno 3°</w:t>
            </w:r>
          </w:p>
        </w:tc>
        <w:tc>
          <w:tcPr>
            <w:tcW w:w="3990" w:type="dxa"/>
            <w:gridSpan w:val="2"/>
            <w:tcBorders>
              <w:left w:val="single" w:sz="4" w:space="0" w:color="000000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:rsidR="003F7696" w:rsidRDefault="003F7696" w:rsidP="00D73E95">
            <w:pPr>
              <w:rPr>
                <w:sz w:val="22"/>
                <w:szCs w:val="22"/>
              </w:rPr>
            </w:pPr>
          </w:p>
          <w:p w:rsidR="003F7696" w:rsidRPr="00643513" w:rsidRDefault="003F7696" w:rsidP="00D73E95">
            <w:pPr>
              <w:widowControl/>
              <w:suppressAutoHyphens w:val="0"/>
              <w:autoSpaceDN/>
              <w:textAlignment w:val="auto"/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Disegno:</w:t>
            </w:r>
          </w:p>
          <w:p w:rsidR="003F7696" w:rsidRDefault="003F7696" w:rsidP="003F7696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Tecniche e norme di rappresentazione in proiezioni ortogonali, assonometria e </w:t>
            </w:r>
            <w:r w:rsidR="000E0AF3">
              <w:rPr>
                <w:sz w:val="22"/>
                <w:szCs w:val="22"/>
              </w:rPr>
              <w:t>s</w:t>
            </w:r>
            <w:r w:rsidR="000E0AF3">
              <w:rPr>
                <w:sz w:val="22"/>
                <w:szCs w:val="22"/>
              </w:rPr>
              <w:t>e</w:t>
            </w:r>
            <w:r w:rsidR="000E0AF3">
              <w:rPr>
                <w:sz w:val="22"/>
                <w:szCs w:val="22"/>
              </w:rPr>
              <w:t>zioni.</w:t>
            </w:r>
          </w:p>
          <w:p w:rsidR="00101C03" w:rsidRDefault="00101C03" w:rsidP="003F7696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Disegno a mano libera</w:t>
            </w:r>
            <w:r w:rsidR="00E047FA">
              <w:rPr>
                <w:sz w:val="22"/>
                <w:szCs w:val="22"/>
              </w:rPr>
              <w:t>: metodi e tecniche</w:t>
            </w:r>
          </w:p>
          <w:p w:rsidR="003F7696" w:rsidRDefault="003F7696" w:rsidP="00D73E95">
            <w:pPr>
              <w:rPr>
                <w:b/>
                <w:sz w:val="22"/>
                <w:szCs w:val="22"/>
              </w:rPr>
            </w:pPr>
          </w:p>
          <w:p w:rsidR="00A85D50" w:rsidRDefault="00A85D50" w:rsidP="00D73E95">
            <w:pPr>
              <w:rPr>
                <w:b/>
                <w:sz w:val="22"/>
                <w:szCs w:val="22"/>
              </w:rPr>
            </w:pPr>
          </w:p>
          <w:p w:rsidR="00451E94" w:rsidRDefault="00451E94" w:rsidP="00D73E95">
            <w:pPr>
              <w:rPr>
                <w:b/>
                <w:sz w:val="22"/>
                <w:szCs w:val="22"/>
              </w:rPr>
            </w:pPr>
          </w:p>
          <w:p w:rsidR="00451E94" w:rsidRDefault="00451E94" w:rsidP="00D73E95">
            <w:pPr>
              <w:rPr>
                <w:b/>
                <w:sz w:val="22"/>
                <w:szCs w:val="22"/>
              </w:rPr>
            </w:pPr>
          </w:p>
          <w:p w:rsidR="003F7696" w:rsidRPr="00643513" w:rsidRDefault="003F7696" w:rsidP="00D73E95">
            <w:pPr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Storia dell’Arte:</w:t>
            </w:r>
          </w:p>
          <w:p w:rsidR="00C01145" w:rsidRDefault="00C01145" w:rsidP="00C01145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 Rinascimento</w:t>
            </w:r>
          </w:p>
          <w:p w:rsidR="00C01145" w:rsidRDefault="00C01145" w:rsidP="00C01145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Storia dell’architettura e delle arti figur</w:t>
            </w:r>
            <w:r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tive del ’400 e del‘500. </w:t>
            </w:r>
          </w:p>
          <w:p w:rsidR="00C01145" w:rsidRDefault="00C01145" w:rsidP="00C01145">
            <w:pPr>
              <w:rPr>
                <w:sz w:val="22"/>
                <w:szCs w:val="22"/>
              </w:rPr>
            </w:pPr>
          </w:p>
          <w:p w:rsidR="003F7696" w:rsidRDefault="003F7696" w:rsidP="00D73E95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gridSpan w:val="2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F7696" w:rsidRDefault="003F7696" w:rsidP="00D73E95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</w:p>
          <w:p w:rsidR="003F7696" w:rsidRDefault="003F7696" w:rsidP="003F7696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</w:p>
          <w:p w:rsidR="00A85D50" w:rsidRPr="00A85D50" w:rsidRDefault="00A85D50" w:rsidP="00A85D50">
            <w:pPr>
              <w:ind w:left="113" w:right="113"/>
              <w:rPr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>Rappresentare solidi ed oggetti in proiezioni ortogonali, assonometria, sezione.</w:t>
            </w:r>
          </w:p>
          <w:p w:rsidR="00A85D50" w:rsidRPr="00A85D50" w:rsidRDefault="00A85D50" w:rsidP="00A85D50">
            <w:pPr>
              <w:pStyle w:val="Standard"/>
              <w:suppressAutoHyphens/>
              <w:snapToGrid w:val="0"/>
              <w:ind w:left="113" w:right="113"/>
              <w:rPr>
                <w:bCs/>
                <w:sz w:val="22"/>
                <w:szCs w:val="22"/>
              </w:rPr>
            </w:pPr>
          </w:p>
          <w:p w:rsidR="00A85D50" w:rsidRPr="00A85D50" w:rsidRDefault="00A85D50" w:rsidP="00A85D50">
            <w:pPr>
              <w:pStyle w:val="Standard"/>
              <w:suppressAutoHyphens/>
              <w:snapToGrid w:val="0"/>
              <w:ind w:left="113" w:right="113"/>
              <w:rPr>
                <w:bCs/>
                <w:sz w:val="22"/>
                <w:szCs w:val="22"/>
              </w:rPr>
            </w:pPr>
            <w:r w:rsidRPr="00A85D50">
              <w:rPr>
                <w:bCs/>
                <w:sz w:val="22"/>
                <w:szCs w:val="22"/>
              </w:rPr>
              <w:t>Utilizzo di tecniche grafiche per la resa del chiaro-scuro</w:t>
            </w:r>
          </w:p>
          <w:p w:rsidR="003F7696" w:rsidRDefault="003F7696" w:rsidP="00C0114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451E94" w:rsidRDefault="00451E94" w:rsidP="00C0114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451E94" w:rsidRDefault="00451E94" w:rsidP="00C0114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C01145" w:rsidRDefault="00C01145" w:rsidP="00C01145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Lettura dell’opera d’arte e dello spazio a</w:t>
            </w:r>
            <w:r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chitettonico attraverso l’individuazione di definizioni, classificazioni e categorie formali del fatto art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stico e architettonico.</w:t>
            </w:r>
          </w:p>
          <w:p w:rsidR="00C01145" w:rsidRDefault="00C01145" w:rsidP="00C01145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Riconoscere, attraverso l’analisi delle 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pere, le differenziazioni e le permanenze stilist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che rispetto ai diversi periodi e alle diverse correnti artistiche. </w:t>
            </w:r>
          </w:p>
          <w:p w:rsidR="00C01145" w:rsidRDefault="00C01145" w:rsidP="00C01145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Contestualizzare le espressioni artistiche con gli aspetti storico-geografici, filosof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ci, lett</w:t>
            </w:r>
            <w:r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rari e scientifici coevi.</w:t>
            </w:r>
          </w:p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101C03" w:rsidRDefault="00101C03" w:rsidP="00D73E95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A85D50" w:rsidRPr="00A85D50" w:rsidRDefault="00A85D50" w:rsidP="00A85D50">
            <w:pPr>
              <w:pStyle w:val="Standard"/>
              <w:suppressAutoHyphens/>
              <w:snapToGrid w:val="0"/>
              <w:ind w:right="113"/>
              <w:rPr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>Proiezioni assonometriche unificate con applicazione delle ombre.</w:t>
            </w:r>
          </w:p>
          <w:p w:rsidR="00A85D50" w:rsidRDefault="00A85D50" w:rsidP="00A85D50">
            <w:pPr>
              <w:pStyle w:val="Standard"/>
              <w:suppressAutoHyphens/>
              <w:snapToGrid w:val="0"/>
              <w:ind w:right="113"/>
              <w:rPr>
                <w:kern w:val="0"/>
              </w:rPr>
            </w:pPr>
            <w:r w:rsidRPr="00A85D50">
              <w:rPr>
                <w:kern w:val="0"/>
                <w:sz w:val="22"/>
                <w:szCs w:val="22"/>
              </w:rPr>
              <w:t xml:space="preserve">Il disegno tecnico e a mano libera come metodo per analizzare la realtà: tecniche di riproduzione di immagini con resa dei volumi attraverso il chiaroscuro </w:t>
            </w:r>
            <w:r w:rsidRPr="00A85D50">
              <w:rPr>
                <w:i/>
                <w:kern w:val="0"/>
                <w:sz w:val="22"/>
                <w:szCs w:val="22"/>
              </w:rPr>
              <w:t>(monumenti e/o opere d’arte relative ai periodi studiati)</w:t>
            </w:r>
            <w:r w:rsidRPr="00A85D50">
              <w:rPr>
                <w:kern w:val="0"/>
                <w:sz w:val="22"/>
                <w:szCs w:val="22"/>
              </w:rPr>
              <w:t>.</w:t>
            </w:r>
          </w:p>
          <w:p w:rsidR="00451E94" w:rsidRPr="00451E94" w:rsidRDefault="00101C03" w:rsidP="00451E94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 </w:t>
            </w:r>
          </w:p>
          <w:p w:rsidR="00451E94" w:rsidRPr="00451E94" w:rsidRDefault="00451E94" w:rsidP="00451E94">
            <w:pPr>
              <w:rPr>
                <w:sz w:val="22"/>
                <w:szCs w:val="22"/>
              </w:rPr>
            </w:pPr>
            <w:r w:rsidRPr="00451E94">
              <w:rPr>
                <w:sz w:val="22"/>
                <w:szCs w:val="22"/>
              </w:rPr>
              <w:t xml:space="preserve">I grandi Maestri  del ‘400 e del ‘500. A Firenze Brunelleschi, Donatello, Masaccio, </w:t>
            </w:r>
            <w:proofErr w:type="spellStart"/>
            <w:r w:rsidRPr="00451E94">
              <w:rPr>
                <w:sz w:val="22"/>
                <w:szCs w:val="22"/>
              </w:rPr>
              <w:t>L.B.</w:t>
            </w:r>
            <w:proofErr w:type="spellEnd"/>
            <w:r w:rsidRPr="00451E94">
              <w:rPr>
                <w:sz w:val="22"/>
                <w:szCs w:val="22"/>
              </w:rPr>
              <w:t xml:space="preserve"> Alberti;, le scuole del Rinascimento, la città ideale, il palazzo rinascimentale. Manierismo in architettura e nelle arti figurative; Bramante, Leonardo, M</w:t>
            </w:r>
            <w:r w:rsidRPr="00451E94">
              <w:rPr>
                <w:sz w:val="22"/>
                <w:szCs w:val="22"/>
              </w:rPr>
              <w:t>i</w:t>
            </w:r>
            <w:r w:rsidRPr="00451E94">
              <w:rPr>
                <w:sz w:val="22"/>
                <w:szCs w:val="22"/>
              </w:rPr>
              <w:t xml:space="preserve">chelangelo, Raffaello; </w:t>
            </w:r>
          </w:p>
          <w:p w:rsidR="003F7696" w:rsidRPr="0026320A" w:rsidRDefault="00451E94" w:rsidP="00451E94">
            <w:pPr>
              <w:pStyle w:val="Rientrocorpodeltesto3"/>
              <w:ind w:left="0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Pr="00451E94">
              <w:rPr>
                <w:sz w:val="22"/>
                <w:szCs w:val="22"/>
              </w:rPr>
              <w:t>’arte rinascimentale veneziana, Palladio.</w:t>
            </w:r>
          </w:p>
        </w:tc>
      </w:tr>
      <w:tr w:rsidR="003F7696" w:rsidTr="00A85D50">
        <w:tblPrEx>
          <w:tblCellMar>
            <w:top w:w="0" w:type="dxa"/>
            <w:bottom w:w="0" w:type="dxa"/>
          </w:tblCellMar>
        </w:tblPrEx>
        <w:trPr>
          <w:trHeight w:val="2101"/>
        </w:trPr>
        <w:tc>
          <w:tcPr>
            <w:tcW w:w="2076" w:type="dxa"/>
            <w:tcBorders>
              <w:right w:val="single" w:sz="4" w:space="0" w:color="auto"/>
            </w:tcBorders>
          </w:tcPr>
          <w:p w:rsidR="003F7696" w:rsidRDefault="003F7696" w:rsidP="00D73E95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Anno 4°</w:t>
            </w: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:rsidR="003F7696" w:rsidRDefault="003F7696" w:rsidP="00D73E95">
            <w:pPr>
              <w:widowControl/>
              <w:suppressAutoHyphens w:val="0"/>
              <w:autoSpaceDN/>
              <w:textAlignment w:val="auto"/>
              <w:rPr>
                <w:b/>
              </w:rPr>
            </w:pPr>
            <w:r w:rsidRPr="002F6FEA">
              <w:rPr>
                <w:b/>
              </w:rPr>
              <w:t>Disegno:</w:t>
            </w:r>
          </w:p>
          <w:p w:rsidR="00101C03" w:rsidRPr="00101C03" w:rsidRDefault="008D0D82" w:rsidP="00D73E95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Prospettiva e </w:t>
            </w:r>
            <w:r w:rsidR="00101C03">
              <w:rPr>
                <w:sz w:val="22"/>
                <w:szCs w:val="22"/>
              </w:rPr>
              <w:t xml:space="preserve">Teoria delle ombre </w:t>
            </w:r>
          </w:p>
          <w:p w:rsidR="003F7696" w:rsidRPr="00101C03" w:rsidRDefault="00120A56" w:rsidP="00D73E95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t>M</w:t>
            </w:r>
            <w:r w:rsidR="003F7696" w:rsidRPr="00101C03">
              <w:t>etodi di rappresentazione appl</w:t>
            </w:r>
            <w:r w:rsidR="003F7696" w:rsidRPr="00101C03">
              <w:t>i</w:t>
            </w:r>
            <w:r w:rsidR="003F7696" w:rsidRPr="00101C03">
              <w:t xml:space="preserve">cati </w:t>
            </w:r>
            <w:r w:rsidR="00101C03" w:rsidRPr="00101C03">
              <w:t>al rilievo e alla progettazione</w:t>
            </w:r>
          </w:p>
          <w:p w:rsidR="003F7696" w:rsidRDefault="003F7696" w:rsidP="00D73E95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3F7696" w:rsidRDefault="003F7696" w:rsidP="00D73E95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A85D50" w:rsidRDefault="00A85D50" w:rsidP="00D73E95">
            <w:pPr>
              <w:pStyle w:val="Standard"/>
              <w:suppressAutoHyphens/>
              <w:snapToGrid w:val="0"/>
              <w:rPr>
                <w:sz w:val="22"/>
                <w:szCs w:val="22"/>
              </w:rPr>
            </w:pPr>
          </w:p>
          <w:p w:rsidR="003F7696" w:rsidRPr="00643513" w:rsidRDefault="003F7696" w:rsidP="00D73E95">
            <w:pPr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Storia dell’Arte:</w:t>
            </w:r>
          </w:p>
          <w:p w:rsidR="008D60C0" w:rsidRDefault="000500E6" w:rsidP="000500E6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5160D">
              <w:rPr>
                <w:sz w:val="22"/>
                <w:szCs w:val="22"/>
              </w:rPr>
              <w:t>‘600,</w:t>
            </w:r>
            <w:r w:rsidR="008D60C0">
              <w:rPr>
                <w:sz w:val="22"/>
                <w:szCs w:val="22"/>
              </w:rPr>
              <w:t xml:space="preserve"> ‘700</w:t>
            </w:r>
            <w:r w:rsidR="0035160D">
              <w:rPr>
                <w:sz w:val="22"/>
                <w:szCs w:val="22"/>
              </w:rPr>
              <w:t xml:space="preserve"> e ‘800</w:t>
            </w:r>
            <w:r w:rsidR="008D60C0">
              <w:rPr>
                <w:sz w:val="22"/>
                <w:szCs w:val="22"/>
              </w:rPr>
              <w:t xml:space="preserve">: i grandi maestri, </w:t>
            </w:r>
            <w:r w:rsidR="008D60C0">
              <w:rPr>
                <w:sz w:val="22"/>
                <w:szCs w:val="22"/>
              </w:rPr>
              <w:t>o</w:t>
            </w:r>
            <w:r w:rsidR="008D60C0">
              <w:rPr>
                <w:sz w:val="22"/>
                <w:szCs w:val="22"/>
              </w:rPr>
              <w:t>pere del barocco romano, la tipologia della re</w:t>
            </w:r>
            <w:r w:rsidR="008D60C0">
              <w:rPr>
                <w:sz w:val="22"/>
                <w:szCs w:val="22"/>
              </w:rPr>
              <w:t>g</w:t>
            </w:r>
            <w:r w:rsidR="0035160D">
              <w:rPr>
                <w:sz w:val="22"/>
                <w:szCs w:val="22"/>
              </w:rPr>
              <w:t xml:space="preserve">gia. </w:t>
            </w:r>
            <w:r w:rsidR="008D60C0">
              <w:rPr>
                <w:sz w:val="22"/>
                <w:szCs w:val="22"/>
              </w:rPr>
              <w:t>L’arte del secondo ‘700 e dell’800: architettura Neoclassica e N</w:t>
            </w:r>
            <w:r w:rsidR="008D60C0">
              <w:rPr>
                <w:sz w:val="22"/>
                <w:szCs w:val="22"/>
              </w:rPr>
              <w:t>e</w:t>
            </w:r>
            <w:r w:rsidR="008D60C0">
              <w:rPr>
                <w:sz w:val="22"/>
                <w:szCs w:val="22"/>
              </w:rPr>
              <w:t>o-gotica; conseguenze della rivol</w:t>
            </w:r>
            <w:r w:rsidR="008D60C0">
              <w:rPr>
                <w:sz w:val="22"/>
                <w:szCs w:val="22"/>
              </w:rPr>
              <w:t>u</w:t>
            </w:r>
            <w:r w:rsidR="008D60C0">
              <w:rPr>
                <w:sz w:val="22"/>
                <w:szCs w:val="22"/>
              </w:rPr>
              <w:t>zione industriale: la città borghese e le ristru</w:t>
            </w:r>
            <w:r w:rsidR="008D60C0">
              <w:rPr>
                <w:sz w:val="22"/>
                <w:szCs w:val="22"/>
              </w:rPr>
              <w:t>t</w:t>
            </w:r>
            <w:r w:rsidR="008D60C0">
              <w:rPr>
                <w:sz w:val="22"/>
                <w:szCs w:val="22"/>
              </w:rPr>
              <w:t>turazioni urbanistiche. La pittura: dal Romantic</w:t>
            </w:r>
            <w:r w:rsidR="008D60C0">
              <w:rPr>
                <w:sz w:val="22"/>
                <w:szCs w:val="22"/>
              </w:rPr>
              <w:t>i</w:t>
            </w:r>
            <w:r w:rsidR="008D60C0">
              <w:rPr>
                <w:sz w:val="22"/>
                <w:szCs w:val="22"/>
              </w:rPr>
              <w:t>smo all’Impressionismo.</w:t>
            </w:r>
          </w:p>
          <w:p w:rsidR="003F7696" w:rsidRDefault="003F7696" w:rsidP="00D73E95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01C03" w:rsidRDefault="00101C03" w:rsidP="00101C03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Applicare le ombre alle rappresentazioni tecniche</w:t>
            </w:r>
            <w:r w:rsidR="00A85D50">
              <w:rPr>
                <w:sz w:val="22"/>
                <w:szCs w:val="22"/>
              </w:rPr>
              <w:t xml:space="preserve"> nei vari metodi proiettivi.</w:t>
            </w:r>
          </w:p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8D60C0" w:rsidRDefault="008D60C0" w:rsidP="0035160D">
            <w:pPr>
              <w:pStyle w:val="Standard"/>
              <w:suppressAutoHyphens/>
              <w:snapToGrid w:val="0"/>
              <w:ind w:right="113"/>
              <w:rPr>
                <w:sz w:val="22"/>
                <w:szCs w:val="22"/>
              </w:rPr>
            </w:pPr>
          </w:p>
          <w:p w:rsidR="008D60C0" w:rsidRDefault="008D60C0" w:rsidP="00D73E95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A85D50" w:rsidRDefault="00A85D50" w:rsidP="00D73E95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</w:p>
          <w:p w:rsidR="003F7696" w:rsidRPr="002F6FEA" w:rsidRDefault="003F7696" w:rsidP="00D73E95">
            <w:pPr>
              <w:rPr>
                <w:rFonts w:cs="Times New Roman"/>
                <w:sz w:val="22"/>
                <w:szCs w:val="22"/>
              </w:rPr>
            </w:pPr>
          </w:p>
          <w:p w:rsidR="003F7696" w:rsidRDefault="003F7696" w:rsidP="00D73E95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Riconoscere, attraverso l’analisi delle opere, le differenziazioni e le permanenze stilistiche rispetto ai diversi periodi e alle diverse correnti artistiche.</w:t>
            </w:r>
          </w:p>
          <w:p w:rsidR="008D60C0" w:rsidRDefault="008D60C0" w:rsidP="008D60C0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Contestualizzare le espressioni artistiche con gli aspetti storico-geografici, filos</w:t>
            </w:r>
            <w:r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fici, lett</w:t>
            </w:r>
            <w:r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rari e scientifici coevi.</w:t>
            </w:r>
          </w:p>
          <w:p w:rsidR="008D60C0" w:rsidRDefault="008D60C0" w:rsidP="00D73E95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5D50" w:rsidRPr="00A85D50" w:rsidRDefault="00A85D50" w:rsidP="00A85D50">
            <w:pPr>
              <w:ind w:right="113"/>
              <w:rPr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 xml:space="preserve">Il disegno tecnico finalizzato al rilievo e/o alla progettazione architettonica (piante, prospetti e sezioni) </w:t>
            </w:r>
          </w:p>
          <w:p w:rsidR="00A85D50" w:rsidRPr="00A85D50" w:rsidRDefault="00A85D50" w:rsidP="00A85D50">
            <w:pPr>
              <w:ind w:right="113"/>
              <w:rPr>
                <w:i/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 xml:space="preserve">Tecniche grafiche e pittoriche applicate a riproduzioni di immagini relative agli argomenti trattati </w:t>
            </w:r>
            <w:r w:rsidRPr="00A85D50">
              <w:rPr>
                <w:i/>
                <w:sz w:val="22"/>
                <w:szCs w:val="22"/>
              </w:rPr>
              <w:t xml:space="preserve">(viste prospettiche, monumenti, </w:t>
            </w:r>
            <w:proofErr w:type="spellStart"/>
            <w:r w:rsidRPr="00A85D50">
              <w:rPr>
                <w:i/>
                <w:sz w:val="22"/>
                <w:szCs w:val="22"/>
              </w:rPr>
              <w:t>sculture…</w:t>
            </w:r>
            <w:proofErr w:type="spellEnd"/>
            <w:r w:rsidRPr="00A85D50">
              <w:rPr>
                <w:i/>
                <w:sz w:val="22"/>
                <w:szCs w:val="22"/>
              </w:rPr>
              <w:t>)</w:t>
            </w:r>
          </w:p>
          <w:p w:rsidR="00A85D50" w:rsidRPr="00A85D50" w:rsidRDefault="00A85D50" w:rsidP="00A85D50">
            <w:pPr>
              <w:ind w:right="113"/>
              <w:rPr>
                <w:sz w:val="22"/>
                <w:szCs w:val="22"/>
              </w:rPr>
            </w:pPr>
          </w:p>
          <w:p w:rsidR="00A85D50" w:rsidRPr="00A85D50" w:rsidRDefault="00A85D50" w:rsidP="00A85D50">
            <w:pPr>
              <w:ind w:right="113"/>
              <w:rPr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 xml:space="preserve">Arte Barocca e Rococò: gli esponenti più illustri (Bernini, </w:t>
            </w:r>
            <w:proofErr w:type="spellStart"/>
            <w:r w:rsidRPr="00A85D50">
              <w:rPr>
                <w:sz w:val="22"/>
                <w:szCs w:val="22"/>
              </w:rPr>
              <w:t>Borromini</w:t>
            </w:r>
            <w:proofErr w:type="spellEnd"/>
            <w:r w:rsidRPr="00A85D50">
              <w:rPr>
                <w:sz w:val="22"/>
                <w:szCs w:val="22"/>
              </w:rPr>
              <w:t>, Carava</w:t>
            </w:r>
            <w:r w:rsidRPr="00A85D50">
              <w:rPr>
                <w:sz w:val="22"/>
                <w:szCs w:val="22"/>
              </w:rPr>
              <w:t>g</w:t>
            </w:r>
            <w:r w:rsidRPr="00A85D50">
              <w:rPr>
                <w:sz w:val="22"/>
                <w:szCs w:val="22"/>
              </w:rPr>
              <w:t>gio,..) e diffusione del barocco in Italia ed in Europa.</w:t>
            </w:r>
          </w:p>
          <w:p w:rsidR="00A85D50" w:rsidRPr="00A85D50" w:rsidRDefault="00A85D50" w:rsidP="00A85D50">
            <w:pPr>
              <w:ind w:right="113"/>
              <w:rPr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>Opere del periodo presenti sul territorio.</w:t>
            </w:r>
          </w:p>
          <w:p w:rsidR="00A85D50" w:rsidRPr="00A85D50" w:rsidRDefault="00A85D50" w:rsidP="00A85D50">
            <w:pPr>
              <w:ind w:right="113"/>
              <w:rPr>
                <w:sz w:val="22"/>
                <w:szCs w:val="22"/>
              </w:rPr>
            </w:pPr>
            <w:r w:rsidRPr="00A85D50">
              <w:rPr>
                <w:sz w:val="22"/>
                <w:szCs w:val="22"/>
              </w:rPr>
              <w:t>L’800: Stili architettonici, innovazioni tecnologiche, pianificazioni urbanistiche ed esempi riscontrabili sul territ</w:t>
            </w:r>
            <w:r w:rsidRPr="00A85D50">
              <w:rPr>
                <w:sz w:val="22"/>
                <w:szCs w:val="22"/>
              </w:rPr>
              <w:t>o</w:t>
            </w:r>
            <w:r w:rsidRPr="00A85D50">
              <w:rPr>
                <w:sz w:val="22"/>
                <w:szCs w:val="22"/>
              </w:rPr>
              <w:t>rio.</w:t>
            </w:r>
          </w:p>
          <w:p w:rsidR="00676FB7" w:rsidRDefault="00676FB7" w:rsidP="00A85D50">
            <w:pPr>
              <w:ind w:left="113" w:right="113"/>
              <w:rPr>
                <w:sz w:val="22"/>
                <w:szCs w:val="22"/>
              </w:rPr>
            </w:pPr>
          </w:p>
          <w:p w:rsidR="00676FB7" w:rsidRDefault="00676FB7" w:rsidP="00A85D50">
            <w:pPr>
              <w:ind w:left="113" w:right="113"/>
              <w:rPr>
                <w:sz w:val="22"/>
                <w:szCs w:val="22"/>
              </w:rPr>
            </w:pPr>
          </w:p>
          <w:p w:rsidR="003F7696" w:rsidRPr="0031778E" w:rsidRDefault="003F7696" w:rsidP="00A85D50">
            <w:pPr>
              <w:ind w:right="113"/>
              <w:rPr>
                <w:rFonts w:ascii="Arial Narrow" w:hAnsi="Arial Narrow"/>
              </w:rPr>
            </w:pPr>
          </w:p>
        </w:tc>
      </w:tr>
    </w:tbl>
    <w:p w:rsidR="003F7696" w:rsidRDefault="003F7696" w:rsidP="003F7696">
      <w:pPr>
        <w:pStyle w:val="Standard"/>
        <w:suppressAutoHyphens/>
        <w:rPr>
          <w:b/>
          <w:i/>
          <w:sz w:val="28"/>
          <w:szCs w:val="28"/>
        </w:rPr>
      </w:pPr>
    </w:p>
    <w:p w:rsidR="003F7696" w:rsidRDefault="003F7696" w:rsidP="003F7696">
      <w:pPr>
        <w:rPr>
          <w:b/>
          <w:bCs/>
        </w:rPr>
      </w:pPr>
      <w:r>
        <w:rPr>
          <w:b/>
          <w:bCs/>
        </w:rPr>
        <w:t xml:space="preserve">COMPETENZE: </w:t>
      </w:r>
      <w:r>
        <w:rPr>
          <w:b/>
          <w:bCs/>
        </w:rPr>
        <w:tab/>
      </w:r>
    </w:p>
    <w:p w:rsidR="003F7696" w:rsidRPr="002F6FEA" w:rsidRDefault="003F7696" w:rsidP="003F7696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Disegno:</w:t>
      </w:r>
      <w:r>
        <w:rPr>
          <w:b/>
          <w:sz w:val="22"/>
          <w:szCs w:val="22"/>
        </w:rPr>
        <w:tab/>
        <w:t>Osservare, analizzare e rappresentare forme ed oggetti naturali ed artificiali riconoscendone struttura e organizzazione spaziale.</w:t>
      </w:r>
    </w:p>
    <w:p w:rsidR="003F7696" w:rsidRPr="006B5CCD" w:rsidRDefault="006B5CCD" w:rsidP="006B5CCD">
      <w:pPr>
        <w:ind w:left="2127"/>
        <w:rPr>
          <w:sz w:val="22"/>
          <w:szCs w:val="22"/>
        </w:rPr>
      </w:pPr>
      <w:r w:rsidRPr="00A46FC3">
        <w:t xml:space="preserve">Rappresentare figure piane, solidi e volumi architettonici nello spazio attraverso i sistemi proiettivi (proiezioni ortogonali, assonometriche e </w:t>
      </w:r>
      <w:r w:rsidRPr="00A46FC3">
        <w:rPr>
          <w:b/>
        </w:rPr>
        <w:t>prospettiche</w:t>
      </w:r>
      <w:r w:rsidRPr="00A46FC3">
        <w:t>)</w:t>
      </w:r>
      <w:r>
        <w:t xml:space="preserve">. </w:t>
      </w:r>
      <w:r w:rsidRPr="00A46FC3">
        <w:t xml:space="preserve">Utilizzare il disegno </w:t>
      </w:r>
      <w:r>
        <w:t xml:space="preserve">a mano libera ed alcune tecniche grafico/pittoriche per </w:t>
      </w:r>
      <w:proofErr w:type="spellStart"/>
      <w:r>
        <w:t>migliorere</w:t>
      </w:r>
      <w:proofErr w:type="spellEnd"/>
      <w:r>
        <w:t xml:space="preserve"> la resa del volume (chiaroscuro) e personalizzare la comunicazione attraverso le immagini.</w:t>
      </w:r>
    </w:p>
    <w:p w:rsidR="003F7696" w:rsidRDefault="003F7696" w:rsidP="003F7696">
      <w:pPr>
        <w:rPr>
          <w:sz w:val="22"/>
          <w:szCs w:val="22"/>
        </w:rPr>
      </w:pPr>
      <w:r>
        <w:rPr>
          <w:b/>
          <w:bCs/>
        </w:rPr>
        <w:tab/>
        <w:t>Storia Arte:</w:t>
      </w:r>
      <w:r>
        <w:rPr>
          <w:b/>
          <w:bCs/>
        </w:rPr>
        <w:tab/>
      </w:r>
      <w:r w:rsidRPr="00D20753">
        <w:rPr>
          <w:b/>
          <w:sz w:val="22"/>
          <w:szCs w:val="22"/>
        </w:rPr>
        <w:t>Utilizzare gli strumenti fondamentali per una fruizione consapevole del patrimonio artistico</w:t>
      </w:r>
      <w:r>
        <w:rPr>
          <w:b/>
          <w:sz w:val="22"/>
          <w:szCs w:val="22"/>
        </w:rPr>
        <w:t xml:space="preserve"> e culturale.</w:t>
      </w:r>
    </w:p>
    <w:p w:rsidR="003F7696" w:rsidRDefault="003F7696" w:rsidP="003F7696">
      <w:pPr>
        <w:ind w:left="1418" w:firstLine="709"/>
        <w:rPr>
          <w:sz w:val="22"/>
          <w:szCs w:val="22"/>
        </w:rPr>
      </w:pPr>
      <w:r>
        <w:rPr>
          <w:sz w:val="22"/>
          <w:szCs w:val="22"/>
        </w:rPr>
        <w:t>Riconoscere e descrivere le opere architettoniche e artistiche in relazione al contesto storico-culturale.</w:t>
      </w:r>
    </w:p>
    <w:p w:rsidR="003F7696" w:rsidRDefault="003F7696" w:rsidP="003F7696">
      <w:pPr>
        <w:ind w:left="1418" w:firstLine="709"/>
        <w:rPr>
          <w:sz w:val="22"/>
          <w:szCs w:val="22"/>
        </w:rPr>
      </w:pPr>
      <w:r>
        <w:rPr>
          <w:sz w:val="22"/>
          <w:szCs w:val="22"/>
        </w:rPr>
        <w:t>Distinguere gli elementi strutturali e compositivi, i materiali e le tecniche utilizzando una terminologia appropriata.</w:t>
      </w:r>
    </w:p>
    <w:p w:rsidR="003F7696" w:rsidRDefault="003F7696" w:rsidP="003F7696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3F7696" w:rsidRDefault="003F7696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E86334" w:rsidRPr="00643513" w:rsidRDefault="00E86334" w:rsidP="00E86334">
      <w:pPr>
        <w:pStyle w:val="Standard"/>
        <w:suppressAutoHyphens/>
        <w:rPr>
          <w:b/>
          <w:sz w:val="28"/>
        </w:rPr>
      </w:pPr>
      <w:r>
        <w:rPr>
          <w:b/>
          <w:bCs/>
          <w:sz w:val="24"/>
          <w:szCs w:val="24"/>
        </w:rPr>
        <w:lastRenderedPageBreak/>
        <w:t xml:space="preserve">DIPARTIMENTO </w:t>
      </w:r>
      <w:proofErr w:type="spellStart"/>
      <w:r>
        <w:rPr>
          <w:b/>
          <w:bCs/>
          <w:sz w:val="24"/>
          <w:szCs w:val="24"/>
        </w:rPr>
        <w:t>DI</w:t>
      </w:r>
      <w:proofErr w:type="spellEnd"/>
      <w:r>
        <w:rPr>
          <w:b/>
          <w:bCs/>
          <w:sz w:val="24"/>
          <w:szCs w:val="24"/>
        </w:rPr>
        <w:t xml:space="preserve"> DISEGNO E TECNOLOGIA (DSA /TTRG)</w:t>
      </w:r>
    </w:p>
    <w:p w:rsidR="00E86334" w:rsidRDefault="00E86334" w:rsidP="00E86334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INDIRIZZI: LICEO SCIENTIFICO OP. SCIENZE APPLICATE – TECNICO INDUSTRIALE</w:t>
      </w:r>
    </w:p>
    <w:p w:rsidR="00E86334" w:rsidRDefault="00E86334" w:rsidP="00322449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MATERIA : </w:t>
      </w:r>
      <w:r>
        <w:rPr>
          <w:b/>
          <w:bCs/>
          <w:sz w:val="24"/>
          <w:szCs w:val="24"/>
        </w:rPr>
        <w:tab/>
      </w:r>
      <w:r w:rsidRPr="003F7696">
        <w:rPr>
          <w:b/>
          <w:bCs/>
          <w:sz w:val="24"/>
          <w:szCs w:val="24"/>
          <w:u w:val="single"/>
        </w:rPr>
        <w:t>DISEGNO E STORIA DELL’ARTE (</w:t>
      </w:r>
      <w:proofErr w:type="spellStart"/>
      <w:r w:rsidRPr="003F7696">
        <w:rPr>
          <w:b/>
          <w:bCs/>
          <w:sz w:val="24"/>
          <w:szCs w:val="24"/>
          <w:u w:val="single"/>
        </w:rPr>
        <w:t>DSA-Liceo</w:t>
      </w:r>
      <w:proofErr w:type="spellEnd"/>
      <w:r w:rsidRPr="003F7696">
        <w:rPr>
          <w:b/>
          <w:bCs/>
          <w:sz w:val="24"/>
          <w:szCs w:val="24"/>
          <w:u w:val="single"/>
        </w:rPr>
        <w:t>)</w:t>
      </w:r>
      <w:r>
        <w:rPr>
          <w:b/>
          <w:bCs/>
          <w:sz w:val="24"/>
          <w:szCs w:val="24"/>
        </w:rPr>
        <w:t xml:space="preserve"> </w:t>
      </w:r>
    </w:p>
    <w:tbl>
      <w:tblPr>
        <w:tblW w:w="559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543"/>
        <w:gridCol w:w="2903"/>
        <w:gridCol w:w="152"/>
      </w:tblGrid>
      <w:tr w:rsidR="00E86334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2543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6334" w:rsidRDefault="00E86334" w:rsidP="005E2D3D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6334" w:rsidRPr="00643513" w:rsidRDefault="00E86334" w:rsidP="005E2D3D">
            <w:pPr>
              <w:pStyle w:val="TableContents"/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Liceo Scientifico</w:t>
            </w:r>
          </w:p>
          <w:p w:rsidR="00E86334" w:rsidRDefault="00E86334" w:rsidP="005E2D3D">
            <w:pPr>
              <w:pStyle w:val="TableContents"/>
            </w:pPr>
            <w:r>
              <w:t>Op. Scienze Applic</w:t>
            </w:r>
            <w:r>
              <w:t>a</w:t>
            </w:r>
            <w:r>
              <w:t>te</w:t>
            </w:r>
          </w:p>
        </w:tc>
        <w:tc>
          <w:tcPr>
            <w:tcW w:w="1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86334" w:rsidRDefault="00E86334" w:rsidP="005E2D3D">
            <w:pPr>
              <w:pStyle w:val="TableContents"/>
            </w:pPr>
          </w:p>
        </w:tc>
      </w:tr>
    </w:tbl>
    <w:p w:rsidR="00E86334" w:rsidRDefault="00E86334" w:rsidP="00E86334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046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076"/>
        <w:gridCol w:w="3990"/>
        <w:gridCol w:w="3990"/>
        <w:gridCol w:w="3990"/>
      </w:tblGrid>
      <w:tr w:rsidR="00E86334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2076" w:type="dxa"/>
          </w:tcPr>
          <w:p w:rsidR="00E86334" w:rsidRDefault="00E86334" w:rsidP="005E2D3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108" w:type="dxa"/>
              <w:right w:w="108" w:type="dxa"/>
            </w:tcMar>
          </w:tcPr>
          <w:p w:rsidR="00E86334" w:rsidRDefault="00E86334" w:rsidP="005E2D3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6334" w:rsidRDefault="00E86334" w:rsidP="005E2D3D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E86334" w:rsidRDefault="00E86334" w:rsidP="005E2D3D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E86334">
        <w:tblPrEx>
          <w:tblCellMar>
            <w:top w:w="0" w:type="dxa"/>
            <w:bottom w:w="0" w:type="dxa"/>
          </w:tblCellMar>
        </w:tblPrEx>
        <w:trPr>
          <w:trHeight w:val="1809"/>
        </w:trPr>
        <w:tc>
          <w:tcPr>
            <w:tcW w:w="2076" w:type="dxa"/>
          </w:tcPr>
          <w:p w:rsidR="00E86334" w:rsidRDefault="00E86334" w:rsidP="005E2D3D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Anno 5°</w:t>
            </w:r>
          </w:p>
        </w:tc>
        <w:tc>
          <w:tcPr>
            <w:tcW w:w="3990" w:type="dxa"/>
            <w:tcBorders>
              <w:left w:val="single" w:sz="4" w:space="0" w:color="000000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:rsidR="00E86334" w:rsidRDefault="00E86334" w:rsidP="005E2D3D">
            <w:pPr>
              <w:rPr>
                <w:sz w:val="22"/>
                <w:szCs w:val="22"/>
              </w:rPr>
            </w:pPr>
          </w:p>
          <w:p w:rsidR="00243548" w:rsidRDefault="00E86334" w:rsidP="00322449">
            <w:pPr>
              <w:widowControl/>
              <w:suppressAutoHyphens w:val="0"/>
              <w:autoSpaceDN/>
              <w:textAlignment w:val="auto"/>
              <w:rPr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Disegno:</w:t>
            </w:r>
            <w:r w:rsidR="003D543B">
              <w:rPr>
                <w:b/>
                <w:sz w:val="22"/>
                <w:szCs w:val="22"/>
              </w:rPr>
              <w:t xml:space="preserve"> </w:t>
            </w:r>
            <w:r w:rsidR="003D543B">
              <w:rPr>
                <w:sz w:val="22"/>
                <w:szCs w:val="22"/>
              </w:rPr>
              <w:t>tecniche di rilievo grafico-fotografico e schizzi dal vero</w:t>
            </w:r>
          </w:p>
          <w:p w:rsidR="00243548" w:rsidRDefault="00243548" w:rsidP="005E2D3D">
            <w:pPr>
              <w:rPr>
                <w:b/>
                <w:sz w:val="22"/>
                <w:szCs w:val="22"/>
              </w:rPr>
            </w:pPr>
          </w:p>
          <w:p w:rsidR="00525BA1" w:rsidRDefault="00525BA1" w:rsidP="005E2D3D">
            <w:pPr>
              <w:rPr>
                <w:b/>
                <w:sz w:val="22"/>
                <w:szCs w:val="22"/>
              </w:rPr>
            </w:pPr>
          </w:p>
          <w:p w:rsidR="00E86334" w:rsidRPr="00643513" w:rsidRDefault="00E86334" w:rsidP="005E2D3D">
            <w:pPr>
              <w:rPr>
                <w:b/>
                <w:sz w:val="22"/>
                <w:szCs w:val="22"/>
              </w:rPr>
            </w:pPr>
            <w:r w:rsidRPr="00643513">
              <w:rPr>
                <w:b/>
                <w:sz w:val="22"/>
                <w:szCs w:val="22"/>
              </w:rPr>
              <w:t>Storia dell’Arte:</w:t>
            </w:r>
          </w:p>
          <w:p w:rsidR="00604B81" w:rsidRDefault="00604B81" w:rsidP="005E2D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ricerche post-impressioniste </w:t>
            </w:r>
            <w:r w:rsidR="00322449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sviluppo dei movimenti d’avanguardia del XX secolo. </w:t>
            </w:r>
          </w:p>
          <w:p w:rsidR="00604B81" w:rsidRDefault="00604B81" w:rsidP="005E2D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Principali linee di sviluppo dell’arte e dell’architettura contemporanee: </w:t>
            </w:r>
          </w:p>
          <w:p w:rsidR="00604B81" w:rsidRPr="00322449" w:rsidRDefault="00604B81" w:rsidP="00322449">
            <w:r>
              <w:t>i nuovi materiali e le nuove tecniche costruttive in architettura; Esposizioni universali</w:t>
            </w:r>
            <w:r w:rsidR="00F86228">
              <w:t>;</w:t>
            </w:r>
            <w:r>
              <w:t xml:space="preserve"> Art </w:t>
            </w:r>
            <w:proofErr w:type="spellStart"/>
            <w:r>
              <w:t>Noveau</w:t>
            </w:r>
            <w:proofErr w:type="spellEnd"/>
            <w:r w:rsidR="00F86228">
              <w:t>;</w:t>
            </w:r>
            <w:r>
              <w:t xml:space="preserve"> </w:t>
            </w:r>
            <w:r w:rsidR="00F86228">
              <w:t xml:space="preserve">il disegno industriale da W. </w:t>
            </w:r>
            <w:proofErr w:type="spellStart"/>
            <w:r w:rsidR="00F86228">
              <w:t>Morris</w:t>
            </w:r>
            <w:proofErr w:type="spellEnd"/>
            <w:r w:rsidR="00F86228">
              <w:t xml:space="preserve"> all’esperienza del Bauhaus; avanguardie artistiche del Novecento; Movimento moderno in architettura. Crisi del funzionalismo </w:t>
            </w:r>
            <w:r w:rsidR="00322449">
              <w:t>e urbanizzazioni del dopoguerra. Nuovi attuali sistemi costruttivi basati su tecnologie e materiali finalizzati ad un uso eco</w:t>
            </w:r>
            <w:r w:rsidR="00F20F28">
              <w:t>-</w:t>
            </w:r>
            <w:r w:rsidR="00322449">
              <w:t>sostenibile.</w:t>
            </w:r>
          </w:p>
        </w:tc>
        <w:tc>
          <w:tcPr>
            <w:tcW w:w="3990" w:type="dxa"/>
            <w:tcBorders>
              <w:left w:val="single" w:sz="4" w:space="0" w:color="000000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86334" w:rsidRDefault="00E86334" w:rsidP="005E2D3D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</w:p>
          <w:p w:rsidR="00E86334" w:rsidRDefault="003D543B" w:rsidP="003D543B">
            <w:pPr>
              <w:widowControl/>
              <w:suppressAutoHyphens w:val="0"/>
              <w:autoSpaceDN/>
              <w:ind w:left="113" w:right="113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Utilizzo dei sistemi di rappresentazione e delle tecniche grafiche per il rilievo, l’analisi e la progettazione.</w:t>
            </w:r>
          </w:p>
          <w:p w:rsidR="00E86334" w:rsidRDefault="00E86334" w:rsidP="00243548">
            <w:pPr>
              <w:widowControl/>
              <w:suppressAutoHyphens w:val="0"/>
              <w:autoSpaceDN/>
              <w:ind w:left="113" w:right="113"/>
              <w:textAlignment w:val="auto"/>
              <w:rPr>
                <w:bCs/>
              </w:rPr>
            </w:pPr>
          </w:p>
          <w:p w:rsidR="00322449" w:rsidRDefault="00322449" w:rsidP="00525BA1">
            <w:pPr>
              <w:widowControl/>
              <w:suppressAutoHyphens w:val="0"/>
              <w:autoSpaceDN/>
              <w:ind w:right="113"/>
              <w:textAlignment w:val="auto"/>
              <w:rPr>
                <w:bCs/>
              </w:rPr>
            </w:pPr>
          </w:p>
          <w:p w:rsidR="000C6C9C" w:rsidRPr="003D543B" w:rsidRDefault="000C6C9C" w:rsidP="00243548">
            <w:pPr>
              <w:widowControl/>
              <w:suppressAutoHyphens w:val="0"/>
              <w:autoSpaceDN/>
              <w:ind w:left="113" w:right="113"/>
              <w:textAlignment w:val="auto"/>
              <w:rPr>
                <w:bCs/>
              </w:rPr>
            </w:pPr>
            <w:r>
              <w:rPr>
                <w:bCs/>
              </w:rPr>
              <w:t>Essere in grado di collocare un’opera d’arte nel contesto storico-culturale, riconoscerne i materiali e le tecniche, i caratteri stilistici, i significati e i valori simbolici</w:t>
            </w:r>
            <w:r w:rsidR="00525BA1">
              <w:rPr>
                <w:bCs/>
              </w:rPr>
              <w:t>, il valore d’uso e le funzioni, la committenza e la destinazione.</w:t>
            </w:r>
          </w:p>
        </w:tc>
        <w:tc>
          <w:tcPr>
            <w:tcW w:w="399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E86334" w:rsidRDefault="00E86334" w:rsidP="005E2D3D">
            <w:pPr>
              <w:pStyle w:val="Standard"/>
              <w:suppressAutoHyphens/>
              <w:snapToGrid w:val="0"/>
              <w:ind w:left="113" w:right="113"/>
              <w:rPr>
                <w:b/>
                <w:bCs/>
                <w:sz w:val="24"/>
                <w:szCs w:val="24"/>
              </w:rPr>
            </w:pPr>
          </w:p>
          <w:p w:rsidR="00E86334" w:rsidRDefault="003D543B" w:rsidP="005E2D3D">
            <w:pPr>
              <w:pStyle w:val="Standard"/>
              <w:suppressAutoHyphens/>
              <w:snapToGrid w:val="0"/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Analisi e conoscenza dell’ambiente costruito attraverso il disegno ed eventuale </w:t>
            </w:r>
            <w:r w:rsidR="00604B81">
              <w:rPr>
                <w:sz w:val="22"/>
                <w:szCs w:val="22"/>
              </w:rPr>
              <w:t>elaborazione di semplici proposte progettuali.</w:t>
            </w:r>
          </w:p>
          <w:p w:rsidR="00E86334" w:rsidRDefault="00E86334" w:rsidP="005E2D3D">
            <w:pPr>
              <w:pStyle w:val="Rientrocorpodeltesto3"/>
              <w:ind w:left="113" w:right="113"/>
              <w:rPr>
                <w:sz w:val="22"/>
                <w:szCs w:val="22"/>
              </w:rPr>
            </w:pPr>
          </w:p>
          <w:p w:rsidR="00525BA1" w:rsidRPr="0026320A" w:rsidRDefault="00525BA1" w:rsidP="005E2D3D">
            <w:pPr>
              <w:pStyle w:val="Rientrocorpodeltesto3"/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Eventuali ricerche sulle opere del periodo storico studiato nell’ambito del territorio locale.</w:t>
            </w:r>
          </w:p>
        </w:tc>
      </w:tr>
    </w:tbl>
    <w:p w:rsidR="00E86334" w:rsidRDefault="00E86334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p w:rsidR="00525BA1" w:rsidRPr="004653FC" w:rsidRDefault="00525BA1" w:rsidP="004653FC">
      <w:pPr>
        <w:widowControl/>
        <w:suppressAutoHyphens w:val="0"/>
        <w:autoSpaceDN/>
        <w:ind w:left="113" w:right="113"/>
        <w:textAlignment w:val="auto"/>
        <w:rPr>
          <w:bCs/>
        </w:rPr>
      </w:pPr>
      <w:r>
        <w:rPr>
          <w:b/>
        </w:rPr>
        <w:t xml:space="preserve">Competenze: </w:t>
      </w:r>
      <w:r>
        <w:t>Consapevolezza del grande valore che il patrimonio architettonico e artistico ha avuto nello sviluppo della storia della cultura come testimonianza di civiltà nella quale riconoscere la pr</w:t>
      </w:r>
      <w:r>
        <w:t>o</w:t>
      </w:r>
      <w:r>
        <w:t>pria e l’altrui identità.</w:t>
      </w:r>
    </w:p>
    <w:sectPr w:rsidR="00525BA1" w:rsidRPr="004653FC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932" w:rsidRDefault="002B6932" w:rsidP="001D654B">
      <w:r>
        <w:separator/>
      </w:r>
    </w:p>
  </w:endnote>
  <w:endnote w:type="continuationSeparator" w:id="0">
    <w:p w:rsidR="002B6932" w:rsidRDefault="002B6932" w:rsidP="001D6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932" w:rsidRDefault="002B6932" w:rsidP="001D654B">
      <w:r w:rsidRPr="001D654B">
        <w:rPr>
          <w:color w:val="000000"/>
        </w:rPr>
        <w:separator/>
      </w:r>
    </w:p>
  </w:footnote>
  <w:footnote w:type="continuationSeparator" w:id="0">
    <w:p w:rsidR="002B6932" w:rsidRDefault="002B6932" w:rsidP="001D65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B0217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FACB9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CB062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C6662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E7E8F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63EB5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71C8B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8A6D2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7A2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6CC6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0CA13C8F"/>
    <w:multiLevelType w:val="hybridMultilevel"/>
    <w:tmpl w:val="57ACE92A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13C29B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3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9"/>
  </w:num>
  <w:num w:numId="2">
    <w:abstractNumId w:val="43"/>
  </w:num>
  <w:num w:numId="3">
    <w:abstractNumId w:val="19"/>
  </w:num>
  <w:num w:numId="4">
    <w:abstractNumId w:val="13"/>
  </w:num>
  <w:num w:numId="5">
    <w:abstractNumId w:val="23"/>
  </w:num>
  <w:num w:numId="6">
    <w:abstractNumId w:val="36"/>
  </w:num>
  <w:num w:numId="7">
    <w:abstractNumId w:val="16"/>
  </w:num>
  <w:num w:numId="8">
    <w:abstractNumId w:val="44"/>
  </w:num>
  <w:num w:numId="9">
    <w:abstractNumId w:val="30"/>
  </w:num>
  <w:num w:numId="10">
    <w:abstractNumId w:val="38"/>
  </w:num>
  <w:num w:numId="11">
    <w:abstractNumId w:val="20"/>
  </w:num>
  <w:num w:numId="12">
    <w:abstractNumId w:val="25"/>
  </w:num>
  <w:num w:numId="13">
    <w:abstractNumId w:val="27"/>
  </w:num>
  <w:num w:numId="14">
    <w:abstractNumId w:val="35"/>
  </w:num>
  <w:num w:numId="15">
    <w:abstractNumId w:val="11"/>
  </w:num>
  <w:num w:numId="16">
    <w:abstractNumId w:val="32"/>
  </w:num>
  <w:num w:numId="17">
    <w:abstractNumId w:val="31"/>
  </w:num>
  <w:num w:numId="18">
    <w:abstractNumId w:val="40"/>
  </w:num>
  <w:num w:numId="19">
    <w:abstractNumId w:val="21"/>
  </w:num>
  <w:num w:numId="20">
    <w:abstractNumId w:val="39"/>
  </w:num>
  <w:num w:numId="21">
    <w:abstractNumId w:val="26"/>
  </w:num>
  <w:num w:numId="22">
    <w:abstractNumId w:val="10"/>
  </w:num>
  <w:num w:numId="23">
    <w:abstractNumId w:val="12"/>
  </w:num>
  <w:num w:numId="24">
    <w:abstractNumId w:val="15"/>
  </w:num>
  <w:num w:numId="25">
    <w:abstractNumId w:val="34"/>
  </w:num>
  <w:num w:numId="26">
    <w:abstractNumId w:val="42"/>
  </w:num>
  <w:num w:numId="27">
    <w:abstractNumId w:val="33"/>
  </w:num>
  <w:num w:numId="28">
    <w:abstractNumId w:val="18"/>
  </w:num>
  <w:num w:numId="29">
    <w:abstractNumId w:val="22"/>
  </w:num>
  <w:num w:numId="30">
    <w:abstractNumId w:val="41"/>
  </w:num>
  <w:num w:numId="31">
    <w:abstractNumId w:val="28"/>
  </w:num>
  <w:num w:numId="32">
    <w:abstractNumId w:val="17"/>
  </w:num>
  <w:num w:numId="33">
    <w:abstractNumId w:val="24"/>
  </w:num>
  <w:num w:numId="34">
    <w:abstractNumId w:val="37"/>
  </w:num>
  <w:num w:numId="35">
    <w:abstractNumId w:val="1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9"/>
  </w:num>
  <w:num w:numId="42">
    <w:abstractNumId w:val="7"/>
  </w:num>
  <w:num w:numId="43">
    <w:abstractNumId w:val="6"/>
  </w:num>
  <w:num w:numId="44">
    <w:abstractNumId w:val="5"/>
  </w:num>
  <w:num w:numId="4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0322BB"/>
    <w:rsid w:val="000500E6"/>
    <w:rsid w:val="00082CC0"/>
    <w:rsid w:val="000B298D"/>
    <w:rsid w:val="000C6C9C"/>
    <w:rsid w:val="000E0AF3"/>
    <w:rsid w:val="00101C03"/>
    <w:rsid w:val="00110568"/>
    <w:rsid w:val="00120A56"/>
    <w:rsid w:val="001D654B"/>
    <w:rsid w:val="00243548"/>
    <w:rsid w:val="0026320A"/>
    <w:rsid w:val="00265338"/>
    <w:rsid w:val="002B6932"/>
    <w:rsid w:val="002F6FEA"/>
    <w:rsid w:val="00322449"/>
    <w:rsid w:val="0035160D"/>
    <w:rsid w:val="003D543B"/>
    <w:rsid w:val="003F7696"/>
    <w:rsid w:val="00451E94"/>
    <w:rsid w:val="004653FC"/>
    <w:rsid w:val="00493F38"/>
    <w:rsid w:val="004F0D88"/>
    <w:rsid w:val="00525BA1"/>
    <w:rsid w:val="0058275E"/>
    <w:rsid w:val="005B4E79"/>
    <w:rsid w:val="005E2D3D"/>
    <w:rsid w:val="00604B81"/>
    <w:rsid w:val="00643513"/>
    <w:rsid w:val="00657706"/>
    <w:rsid w:val="00676FB7"/>
    <w:rsid w:val="006965F9"/>
    <w:rsid w:val="006B5CCD"/>
    <w:rsid w:val="00831928"/>
    <w:rsid w:val="00884C5A"/>
    <w:rsid w:val="008A60C3"/>
    <w:rsid w:val="008D0D82"/>
    <w:rsid w:val="008D60C0"/>
    <w:rsid w:val="009D03D2"/>
    <w:rsid w:val="00A02E34"/>
    <w:rsid w:val="00A85D50"/>
    <w:rsid w:val="00A8688A"/>
    <w:rsid w:val="00AC0987"/>
    <w:rsid w:val="00AC23CD"/>
    <w:rsid w:val="00B22E0E"/>
    <w:rsid w:val="00C00E46"/>
    <w:rsid w:val="00C01145"/>
    <w:rsid w:val="00C26A3A"/>
    <w:rsid w:val="00CD34F6"/>
    <w:rsid w:val="00D73E95"/>
    <w:rsid w:val="00E047FA"/>
    <w:rsid w:val="00E86334"/>
    <w:rsid w:val="00E9489E"/>
    <w:rsid w:val="00F20F28"/>
    <w:rsid w:val="00F24B71"/>
    <w:rsid w:val="00F86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Caption">
    <w:name w:val="Caption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Header">
    <w:name w:val="Header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Footer">
    <w:name w:val="Footer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basedOn w:val="Carpredefinitoparagrafo"/>
    <w:rsid w:val="001D654B"/>
    <w:rPr>
      <w:position w:val="0"/>
      <w:vertAlign w:val="superscript"/>
    </w:rPr>
  </w:style>
  <w:style w:type="character" w:customStyle="1" w:styleId="CarattereCarattere1">
    <w:name w:val="Carattere Carattere1"/>
    <w:basedOn w:val="Carpredefinitoparagrafo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  <w:style w:type="table" w:styleId="Grigliatabella">
    <w:name w:val="Table Grid"/>
    <w:basedOn w:val="Tabellanormale"/>
    <w:rsid w:val="00643513"/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ientrocorpodeltesto3">
    <w:name w:val="Body Text Indent 3"/>
    <w:basedOn w:val="Normale"/>
    <w:rsid w:val="002F6FEA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gbalboni</cp:lastModifiedBy>
  <cp:revision>2</cp:revision>
  <cp:lastPrinted>2012-03-02T17:21:00Z</cp:lastPrinted>
  <dcterms:created xsi:type="dcterms:W3CDTF">2012-10-06T10:24:00Z</dcterms:created>
  <dcterms:modified xsi:type="dcterms:W3CDTF">2012-10-06T10:24:00Z</dcterms:modified>
</cp:coreProperties>
</file>