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211EC" w14:textId="185CA6E4" w:rsidR="000B63A9" w:rsidRPr="00CD2813" w:rsidRDefault="00CD2813" w:rsidP="000B63A9">
      <w:pPr>
        <w:pStyle w:val="Standard"/>
        <w:suppressAutoHyphens/>
        <w:spacing w:line="360" w:lineRule="auto"/>
        <w:rPr>
          <w:rFonts w:asciiTheme="minorHAnsi" w:hAnsiTheme="minorHAnsi" w:cstheme="minorHAnsi"/>
          <w:b/>
          <w:bCs/>
          <w:sz w:val="28"/>
          <w:szCs w:val="24"/>
        </w:rPr>
      </w:pPr>
      <w:r w:rsidRPr="00CD2813">
        <w:rPr>
          <w:rFonts w:asciiTheme="minorHAnsi" w:hAnsiTheme="minorHAnsi" w:cstheme="minorHAnsi"/>
          <w:b/>
          <w:bCs/>
          <w:sz w:val="28"/>
          <w:szCs w:val="24"/>
        </w:rPr>
        <w:t>INDIRIZZO LICEALE</w:t>
      </w:r>
      <w:r w:rsidR="000B63A9" w:rsidRPr="00CD2813">
        <w:rPr>
          <w:rFonts w:asciiTheme="minorHAnsi" w:hAnsiTheme="minorHAnsi" w:cstheme="minorHAnsi"/>
          <w:b/>
          <w:bCs/>
          <w:sz w:val="28"/>
          <w:szCs w:val="24"/>
        </w:rPr>
        <w:t xml:space="preserve"> DELLE SCIENZE APPLICATE</w:t>
      </w:r>
    </w:p>
    <w:p w14:paraId="26663765" w14:textId="1D8CDE01" w:rsidR="000B63A9" w:rsidRPr="00CD2813" w:rsidRDefault="004F3637" w:rsidP="000B63A9">
      <w:pPr>
        <w:pStyle w:val="Standard"/>
        <w:suppressAutoHyphens/>
        <w:spacing w:line="360" w:lineRule="auto"/>
        <w:rPr>
          <w:rFonts w:asciiTheme="minorHAnsi" w:hAnsiTheme="minorHAnsi" w:cstheme="minorHAnsi"/>
          <w:b/>
          <w:bCs/>
          <w:sz w:val="28"/>
          <w:szCs w:val="24"/>
        </w:rPr>
      </w:pPr>
      <w:r w:rsidRPr="00CD2813">
        <w:rPr>
          <w:rFonts w:asciiTheme="minorHAnsi" w:hAnsiTheme="minorHAnsi" w:cstheme="minorHAnsi"/>
          <w:b/>
          <w:bCs/>
          <w:sz w:val="28"/>
          <w:szCs w:val="24"/>
        </w:rPr>
        <w:t>DIPARTIMENTO DI   MATEMATICA</w:t>
      </w:r>
      <w:r>
        <w:rPr>
          <w:rFonts w:asciiTheme="minorHAnsi" w:hAnsiTheme="minorHAnsi" w:cstheme="minorHAnsi"/>
          <w:b/>
          <w:bCs/>
          <w:sz w:val="28"/>
          <w:szCs w:val="24"/>
        </w:rPr>
        <w:t xml:space="preserve">: </w:t>
      </w:r>
      <w:r w:rsidR="00C36A66" w:rsidRPr="00CD2813">
        <w:rPr>
          <w:rFonts w:asciiTheme="minorHAnsi" w:hAnsiTheme="minorHAnsi" w:cstheme="minorHAnsi"/>
          <w:b/>
          <w:bCs/>
          <w:sz w:val="28"/>
          <w:szCs w:val="24"/>
        </w:rPr>
        <w:t>PRIMO BIENNIO</w:t>
      </w:r>
    </w:p>
    <w:p w14:paraId="36349B2F" w14:textId="5018738D" w:rsidR="00AF2792" w:rsidRPr="00CD2813" w:rsidRDefault="00CD2813" w:rsidP="00AF2792">
      <w:pPr>
        <w:rPr>
          <w:rFonts w:asciiTheme="minorHAnsi" w:hAnsiTheme="minorHAnsi" w:cstheme="minorHAnsi"/>
          <w:b/>
          <w:sz w:val="32"/>
        </w:rPr>
      </w:pPr>
      <w:r w:rsidRPr="00CD2813">
        <w:rPr>
          <w:rFonts w:asciiTheme="minorHAnsi" w:hAnsiTheme="minorHAnsi" w:cstheme="minorHAnsi"/>
          <w:b/>
          <w:sz w:val="32"/>
        </w:rPr>
        <w:t>Primo anno</w:t>
      </w: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228"/>
        <w:gridCol w:w="4095"/>
        <w:gridCol w:w="3843"/>
        <w:gridCol w:w="3543"/>
      </w:tblGrid>
      <w:tr w:rsidR="003D038E" w:rsidRPr="003D038E" w14:paraId="7CBF9FEF" w14:textId="77777777" w:rsidTr="0098264D">
        <w:tc>
          <w:tcPr>
            <w:tcW w:w="147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5411497" w14:textId="77777777" w:rsidR="003D038E" w:rsidRPr="003D038E" w:rsidRDefault="003D038E" w:rsidP="003D038E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3D038E">
              <w:rPr>
                <w:rFonts w:eastAsia="Times New Roman"/>
                <w:b/>
                <w:bCs/>
                <w:lang w:eastAsia="ar-SA"/>
              </w:rPr>
              <w:t>ARITMETICA E ALGEBRA</w:t>
            </w:r>
          </w:p>
        </w:tc>
      </w:tr>
      <w:tr w:rsidR="003D038E" w:rsidRPr="003D038E" w14:paraId="239216CE" w14:textId="77777777" w:rsidTr="0098264D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5E67896C" w14:textId="77777777" w:rsidR="003D038E" w:rsidRPr="003D038E" w:rsidRDefault="003D038E" w:rsidP="003D038E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3D038E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50FE48D" w14:textId="77777777" w:rsidR="003D038E" w:rsidRPr="003D038E" w:rsidRDefault="003D038E" w:rsidP="003D038E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3D038E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DBFD9C8" w14:textId="77777777" w:rsidR="003D038E" w:rsidRPr="003D038E" w:rsidRDefault="003D038E" w:rsidP="003D038E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3D038E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41277FE" w14:textId="77777777" w:rsidR="003D038E" w:rsidRPr="003D038E" w:rsidRDefault="003D038E" w:rsidP="003D038E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3D038E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3D038E" w:rsidRPr="003D038E" w14:paraId="22C6849D" w14:textId="77777777" w:rsidTr="0098264D">
        <w:trPr>
          <w:trHeight w:val="3350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193E9" w14:textId="77777777" w:rsidR="003D038E" w:rsidRPr="003D038E" w:rsidRDefault="003D038E" w:rsidP="003D038E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4141887" w14:textId="77777777" w:rsidR="003D038E" w:rsidRPr="003D038E" w:rsidRDefault="003D038E" w:rsidP="003D038E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Utilizzare le tecniche e le procedure del calcolo aritmetico e algebrico, rappresentandole anche sotto forma grafica, e applicarle sia alla risoluzione di problemi sia alla dimostrazione di risultati generali (in particolare in aritmetica).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DC670" w14:textId="77777777" w:rsidR="003D038E" w:rsidRPr="003D038E" w:rsidRDefault="003D038E" w:rsidP="003D038E">
            <w:pPr>
              <w:numPr>
                <w:ilvl w:val="0"/>
                <w:numId w:val="6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Operare con i numeri interi e razionali e valutare l’ordine di grandezza dei risultati.</w:t>
            </w:r>
          </w:p>
          <w:p w14:paraId="6FB296E5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Calcolare potenze ed eseguire operazioni tra di esse.</w:t>
            </w:r>
          </w:p>
          <w:p w14:paraId="3153B1B9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Risolvere espressioni numeriche.</w:t>
            </w:r>
          </w:p>
          <w:p w14:paraId="72D5DAA6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Utilizzare</w:t>
            </w:r>
            <w:r w:rsidRPr="003D03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il concetto di approssimazione.</w:t>
            </w:r>
          </w:p>
          <w:p w14:paraId="11320759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 xml:space="preserve">Padroneggiare l’uso delle lettere come costanti, </w:t>
            </w:r>
            <w:proofErr w:type="gramStart"/>
            <w:r w:rsidRPr="003D038E">
              <w:rPr>
                <w:rFonts w:ascii="Arial" w:eastAsia="Times New Roman" w:hAnsi="Arial" w:cs="Arial"/>
                <w:sz w:val="20"/>
                <w:szCs w:val="20"/>
              </w:rPr>
              <w:t>come  variabili</w:t>
            </w:r>
            <w:proofErr w:type="gramEnd"/>
            <w:r w:rsidRPr="003D038E">
              <w:rPr>
                <w:rFonts w:ascii="Arial" w:eastAsia="Times New Roman" w:hAnsi="Arial" w:cs="Arial"/>
                <w:sz w:val="20"/>
                <w:szCs w:val="20"/>
              </w:rPr>
              <w:t xml:space="preserve"> e come strumento per scrivere formule e rappresentare relazioni.</w:t>
            </w:r>
          </w:p>
          <w:p w14:paraId="47508A51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 xml:space="preserve">Eseguire le operazioni con i polinomi </w:t>
            </w:r>
            <w:proofErr w:type="gramStart"/>
            <w:r w:rsidRPr="003D038E">
              <w:rPr>
                <w:rFonts w:ascii="Arial" w:eastAsia="Times New Roman" w:hAnsi="Arial" w:cs="Arial"/>
                <w:sz w:val="20"/>
                <w:szCs w:val="20"/>
              </w:rPr>
              <w:t>e  fattorizzare</w:t>
            </w:r>
            <w:proofErr w:type="gramEnd"/>
            <w:r w:rsidRPr="003D038E">
              <w:rPr>
                <w:rFonts w:ascii="Arial" w:eastAsia="Times New Roman" w:hAnsi="Arial" w:cs="Arial"/>
                <w:sz w:val="20"/>
                <w:szCs w:val="20"/>
              </w:rPr>
              <w:t xml:space="preserve"> un</w:t>
            </w:r>
            <w:r w:rsidRPr="003D03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polinomio.</w:t>
            </w:r>
          </w:p>
          <w:p w14:paraId="77D72CF9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Eseguire operazioni con le frazioni algebriche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54DB6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I numeri naturali, interi, razionali (sotto forma frazionaria e decimale), irrazionali e introduzione ai numeri reali; loro struttura, ordinamento e rappresentazione sulla retta.</w:t>
            </w:r>
          </w:p>
          <w:p w14:paraId="3BE2FF55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 xml:space="preserve">Le operazioni con i numeri </w:t>
            </w:r>
            <w:proofErr w:type="gramStart"/>
            <w:r w:rsidRPr="003D038E">
              <w:rPr>
                <w:rFonts w:ascii="Arial" w:eastAsia="Times New Roman" w:hAnsi="Arial" w:cs="Arial"/>
                <w:sz w:val="20"/>
                <w:szCs w:val="20"/>
              </w:rPr>
              <w:t>naturali,  interi</w:t>
            </w:r>
            <w:proofErr w:type="gramEnd"/>
            <w:r w:rsidRPr="003D038E">
              <w:rPr>
                <w:rFonts w:ascii="Arial" w:eastAsia="Times New Roman" w:hAnsi="Arial" w:cs="Arial"/>
                <w:sz w:val="20"/>
                <w:szCs w:val="20"/>
              </w:rPr>
              <w:t xml:space="preserve"> e razionali e le loro proprietà.</w:t>
            </w:r>
          </w:p>
          <w:p w14:paraId="0E6A2CE9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Potenze e loro proprietà</w:t>
            </w:r>
          </w:p>
          <w:p w14:paraId="1A498FA2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Rapporti e percentuali. Approssimazioni.</w:t>
            </w:r>
          </w:p>
          <w:p w14:paraId="1317FB0B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 xml:space="preserve">Le espressioni letterali e i polinomi. </w:t>
            </w:r>
          </w:p>
          <w:p w14:paraId="1A068986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Operazioni con i polinomi e scomposizioni di polinomi.</w:t>
            </w:r>
          </w:p>
          <w:p w14:paraId="07D699D2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Frazioni algebriche</w:t>
            </w:r>
          </w:p>
          <w:p w14:paraId="4ED7D359" w14:textId="77777777" w:rsidR="003D038E" w:rsidRPr="003D038E" w:rsidRDefault="003D038E" w:rsidP="003D038E">
            <w:pPr>
              <w:numPr>
                <w:ilvl w:val="0"/>
                <w:numId w:val="14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</w:rPr>
              <w:t>Operazioni con le frazioni algebriche.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3D0CD" w14:textId="77777777" w:rsidR="003D038E" w:rsidRPr="003D038E" w:rsidRDefault="003D038E" w:rsidP="003D038E">
            <w:p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14:paraId="00FE2FA7" w14:textId="77777777" w:rsidR="003D038E" w:rsidRPr="003D038E" w:rsidRDefault="003D038E" w:rsidP="003D038E">
            <w:pPr>
              <w:numPr>
                <w:ilvl w:val="0"/>
                <w:numId w:val="15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Risolvere semplici espressioni numeriche</w:t>
            </w:r>
          </w:p>
          <w:p w14:paraId="3276D1B7" w14:textId="77777777" w:rsidR="003D038E" w:rsidRPr="003D038E" w:rsidRDefault="003D038E" w:rsidP="003D038E">
            <w:pPr>
              <w:numPr>
                <w:ilvl w:val="0"/>
                <w:numId w:val="15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Risolvere semplici proporzioni</w:t>
            </w:r>
          </w:p>
          <w:p w14:paraId="13582E3B" w14:textId="77777777" w:rsidR="003D038E" w:rsidRPr="003D038E" w:rsidRDefault="003D038E" w:rsidP="003D038E">
            <w:pPr>
              <w:numPr>
                <w:ilvl w:val="0"/>
                <w:numId w:val="15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Utilizzare le percentuali almeno in problemi diretti</w:t>
            </w:r>
          </w:p>
          <w:p w14:paraId="38F236C2" w14:textId="77777777" w:rsidR="003D038E" w:rsidRPr="003D038E" w:rsidRDefault="003D038E" w:rsidP="003D038E">
            <w:pPr>
              <w:numPr>
                <w:ilvl w:val="0"/>
                <w:numId w:val="16"/>
              </w:numPr>
              <w:suppressAutoHyphens/>
              <w:ind w:left="342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Risolvere semplici espressioni letterali applicando le formule dei principali prodotti notevoli.</w:t>
            </w:r>
          </w:p>
          <w:p w14:paraId="3F2B7DD7" w14:textId="77777777" w:rsidR="003D038E" w:rsidRPr="003D038E" w:rsidRDefault="003D038E" w:rsidP="003D038E">
            <w:pPr>
              <w:numPr>
                <w:ilvl w:val="0"/>
                <w:numId w:val="16"/>
              </w:numPr>
              <w:suppressAutoHyphens/>
              <w:ind w:left="342" w:hanging="342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Applicare i principali metodi di scomposizione </w:t>
            </w:r>
          </w:p>
          <w:p w14:paraId="02877CAC" w14:textId="77777777" w:rsidR="003D038E" w:rsidRPr="003D038E" w:rsidRDefault="003D038E" w:rsidP="003D038E">
            <w:pPr>
              <w:numPr>
                <w:ilvl w:val="0"/>
                <w:numId w:val="16"/>
              </w:numPr>
              <w:suppressAutoHyphens/>
              <w:ind w:left="342" w:hanging="342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3D038E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Semplificare frazioni algebriche con i principali metodi di scomposizione e risolvere semplici espressioni</w:t>
            </w:r>
          </w:p>
        </w:tc>
      </w:tr>
    </w:tbl>
    <w:p w14:paraId="11700B44" w14:textId="77777777" w:rsidR="006A2BB7" w:rsidRDefault="006A2BB7">
      <w:pPr>
        <w:rPr>
          <w:b/>
          <w:bCs/>
        </w:rPr>
      </w:pPr>
    </w:p>
    <w:tbl>
      <w:tblPr>
        <w:tblW w:w="14709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228"/>
        <w:gridCol w:w="4110"/>
        <w:gridCol w:w="3828"/>
        <w:gridCol w:w="3543"/>
      </w:tblGrid>
      <w:tr w:rsidR="00BE2424" w:rsidRPr="00BE2424" w14:paraId="22BB88D4" w14:textId="77777777" w:rsidTr="00AB399D">
        <w:tc>
          <w:tcPr>
            <w:tcW w:w="147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4762021" w14:textId="77777777" w:rsidR="00BE2424" w:rsidRPr="00BE2424" w:rsidRDefault="00BE2424" w:rsidP="00BE2424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BE2424">
              <w:rPr>
                <w:rFonts w:eastAsia="Times New Roman"/>
                <w:b/>
                <w:bCs/>
                <w:lang w:eastAsia="ar-SA"/>
              </w:rPr>
              <w:t>GEOMETRIA</w:t>
            </w:r>
          </w:p>
        </w:tc>
      </w:tr>
      <w:tr w:rsidR="00BE2424" w:rsidRPr="00BE2424" w14:paraId="38BD9D10" w14:textId="77777777" w:rsidTr="00AB399D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F7CE3A4" w14:textId="77777777" w:rsidR="00BE2424" w:rsidRPr="00BE2424" w:rsidRDefault="00BE2424" w:rsidP="00BE2424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BE2424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535CE03" w14:textId="77777777" w:rsidR="00BE2424" w:rsidRPr="00BE2424" w:rsidRDefault="00BE2424" w:rsidP="00BE2424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BE2424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C2D3536" w14:textId="77777777" w:rsidR="00BE2424" w:rsidRPr="00BE2424" w:rsidRDefault="00BE2424" w:rsidP="00BE2424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BE2424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2D5F3694" w14:textId="77777777" w:rsidR="00BE2424" w:rsidRPr="00BE2424" w:rsidRDefault="00BE2424" w:rsidP="00BE2424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BE2424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BE2424" w:rsidRPr="00BE2424" w14:paraId="1C253735" w14:textId="77777777" w:rsidTr="00AB399D">
        <w:trPr>
          <w:trHeight w:val="992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F4BB9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>Confrontare e analizzare figure geometriche.</w:t>
            </w:r>
          </w:p>
          <w:p w14:paraId="6048DB09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>Ragionare correttamente e sviluppare semplici dimostrazioni.</w:t>
            </w:r>
          </w:p>
          <w:p w14:paraId="6607D883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 xml:space="preserve">Individuare invarianti di figure geometriche e utilizzare le </w:t>
            </w:r>
            <w:proofErr w:type="gramStart"/>
            <w:r w:rsidRPr="00BE2424">
              <w:rPr>
                <w:rFonts w:ascii="Arial" w:eastAsia="Times New Roman" w:hAnsi="Arial" w:cs="Arial"/>
                <w:sz w:val="20"/>
                <w:szCs w:val="20"/>
              </w:rPr>
              <w:t>isometrie  per</w:t>
            </w:r>
            <w:proofErr w:type="gramEnd"/>
            <w:r w:rsidRPr="00BE2424">
              <w:rPr>
                <w:rFonts w:ascii="Arial" w:eastAsia="Times New Roman" w:hAnsi="Arial" w:cs="Arial"/>
                <w:sz w:val="20"/>
                <w:szCs w:val="20"/>
              </w:rPr>
              <w:t xml:space="preserve"> sviluppare dimostrazioni e risolvere problemi.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9F72D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>Riconoscere</w:t>
            </w:r>
            <w:r w:rsidRPr="00BE2424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gli oggetti </w:t>
            </w:r>
            <w:proofErr w:type="gramStart"/>
            <w:r w:rsidRPr="00BE2424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fondamentali  della</w:t>
            </w:r>
            <w:proofErr w:type="gramEnd"/>
            <w:r w:rsidRPr="00BE2424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geometria  euclidea</w:t>
            </w:r>
          </w:p>
          <w:p w14:paraId="575C4E2A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>Determinare la lunghezza di un segmento e l’ampiezza di un angolo.</w:t>
            </w:r>
          </w:p>
          <w:p w14:paraId="0B2F92C7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>Eseguire costruzioni geometriche elementari.</w:t>
            </w:r>
          </w:p>
          <w:p w14:paraId="3B1E96E3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>Applicare i criteri di congruenza dei triangoli ed il criterio di parallelismo</w:t>
            </w:r>
          </w:p>
          <w:p w14:paraId="1F8F5DF4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>Riconoscere se un quadrilatero è un trapezio, un parallelogramma, un rombo, un rettangolo o un quadrato.</w:t>
            </w:r>
          </w:p>
          <w:p w14:paraId="5A142B29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 xml:space="preserve">Determinare la figura </w:t>
            </w:r>
            <w:proofErr w:type="gramStart"/>
            <w:r w:rsidRPr="00BE2424">
              <w:rPr>
                <w:rFonts w:ascii="Arial" w:eastAsia="Times New Roman" w:hAnsi="Arial" w:cs="Arial"/>
                <w:sz w:val="20"/>
                <w:szCs w:val="20"/>
              </w:rPr>
              <w:t>corrispondente  di</w:t>
            </w:r>
            <w:proofErr w:type="gramEnd"/>
            <w:r w:rsidRPr="00BE2424">
              <w:rPr>
                <w:rFonts w:ascii="Arial" w:eastAsia="Times New Roman" w:hAnsi="Arial" w:cs="Arial"/>
                <w:sz w:val="20"/>
                <w:szCs w:val="20"/>
              </w:rPr>
              <w:t xml:space="preserve"> una data in una isometria e riconoscere eventuali simmetrie di una  figura.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C8B5B6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>Gli enti fondamentali della geometria e il significato dei termini postulato, assioma, definizione, teorema, dimostrazione.</w:t>
            </w:r>
          </w:p>
          <w:p w14:paraId="78EFDD95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>Il piano euclideo: relazioni tra rette, congruenza di figure, poligoni (in particolare i quadrilateri) e loro proprietà.</w:t>
            </w:r>
          </w:p>
          <w:p w14:paraId="25148E7F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bCs/>
                <w:sz w:val="20"/>
                <w:szCs w:val="20"/>
              </w:rPr>
              <w:t>Perpendicolarità e parallelismo</w:t>
            </w:r>
          </w:p>
          <w:p w14:paraId="20AB713C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bCs/>
                <w:sz w:val="20"/>
                <w:szCs w:val="20"/>
              </w:rPr>
              <w:t>Parallelogrammi</w:t>
            </w:r>
          </w:p>
          <w:p w14:paraId="6C23CF21" w14:textId="77777777" w:rsidR="00BE2424" w:rsidRPr="00BE2424" w:rsidRDefault="00BE2424" w:rsidP="00BE2424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</w:rPr>
              <w:t>Le principali isometrie e le loro proprietà.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E1801" w14:textId="77777777" w:rsidR="00BE2424" w:rsidRPr="00BE2424" w:rsidRDefault="00BE2424" w:rsidP="00BE2424">
            <w:pPr>
              <w:numPr>
                <w:ilvl w:val="0"/>
                <w:numId w:val="16"/>
              </w:numPr>
              <w:suppressAutoHyphens/>
              <w:ind w:left="342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Riconoscere gli oggetti       fondamentali della geometria euclidea</w:t>
            </w:r>
          </w:p>
          <w:p w14:paraId="617BB14F" w14:textId="77777777" w:rsidR="00BE2424" w:rsidRPr="00BE2424" w:rsidRDefault="00BE2424" w:rsidP="00BE2424">
            <w:pPr>
              <w:numPr>
                <w:ilvl w:val="0"/>
                <w:numId w:val="16"/>
              </w:numPr>
              <w:suppressAutoHyphens/>
              <w:ind w:left="342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Riconoscere figure congruenti applicando i relativi criteri</w:t>
            </w:r>
          </w:p>
          <w:p w14:paraId="614E0075" w14:textId="77777777" w:rsidR="00BE2424" w:rsidRPr="00BE2424" w:rsidRDefault="00BE2424" w:rsidP="00BE2424">
            <w:pPr>
              <w:numPr>
                <w:ilvl w:val="0"/>
                <w:numId w:val="16"/>
              </w:numPr>
              <w:suppressAutoHyphens/>
              <w:ind w:left="342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Costruire e riconoscere rette parallele e perpendicolari, in particolare altezze.</w:t>
            </w:r>
          </w:p>
          <w:p w14:paraId="087483C4" w14:textId="77777777" w:rsidR="00BE2424" w:rsidRPr="00BE2424" w:rsidRDefault="00BE2424" w:rsidP="00BE2424">
            <w:pPr>
              <w:numPr>
                <w:ilvl w:val="0"/>
                <w:numId w:val="16"/>
              </w:numPr>
              <w:suppressAutoHyphens/>
              <w:ind w:left="342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Utilizzare correttamente il metodo ipotetico deduttivo in semplici problemi</w:t>
            </w:r>
          </w:p>
          <w:p w14:paraId="78EFA1F5" w14:textId="77777777" w:rsidR="00BE2424" w:rsidRPr="00BE2424" w:rsidRDefault="00BE2424" w:rsidP="00BE2424">
            <w:pPr>
              <w:numPr>
                <w:ilvl w:val="0"/>
                <w:numId w:val="16"/>
              </w:numPr>
              <w:suppressAutoHyphens/>
              <w:ind w:left="342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BE2424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Dimostrare le più importanti proprietà delle figure geometriche analizzate</w:t>
            </w:r>
          </w:p>
        </w:tc>
      </w:tr>
    </w:tbl>
    <w:p w14:paraId="30EF3A57" w14:textId="77777777" w:rsidR="004F3637" w:rsidRDefault="004F3637">
      <w:r>
        <w:br w:type="page"/>
      </w:r>
    </w:p>
    <w:tbl>
      <w:tblPr>
        <w:tblW w:w="14709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630"/>
        <w:gridCol w:w="3708"/>
        <w:gridCol w:w="3627"/>
        <w:gridCol w:w="3744"/>
      </w:tblGrid>
      <w:tr w:rsidR="00AB399D" w:rsidRPr="00AB399D" w14:paraId="3367F1B5" w14:textId="77777777" w:rsidTr="00AB399D">
        <w:tc>
          <w:tcPr>
            <w:tcW w:w="147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7DAEBBCF" w14:textId="402D9D10" w:rsidR="00AB399D" w:rsidRPr="00AB399D" w:rsidRDefault="00AB399D" w:rsidP="00AB399D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B399D">
              <w:rPr>
                <w:rFonts w:eastAsia="Times New Roman"/>
                <w:b/>
                <w:bCs/>
                <w:lang w:eastAsia="ar-SA"/>
              </w:rPr>
              <w:lastRenderedPageBreak/>
              <w:t>RELAZIONI E FUNZIONI</w:t>
            </w:r>
          </w:p>
        </w:tc>
      </w:tr>
      <w:tr w:rsidR="00AB399D" w:rsidRPr="00AB399D" w14:paraId="5597BA02" w14:textId="77777777" w:rsidTr="00AB399D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5B080C0" w14:textId="77777777" w:rsidR="00AB399D" w:rsidRPr="00AB399D" w:rsidRDefault="00AB399D" w:rsidP="00AB399D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B399D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F4810FA" w14:textId="77777777" w:rsidR="00AB399D" w:rsidRPr="00AB399D" w:rsidRDefault="00AB399D" w:rsidP="00AB399D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B399D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AC02EC0" w14:textId="77777777" w:rsidR="00AB399D" w:rsidRPr="00AB399D" w:rsidRDefault="00AB399D" w:rsidP="00AB399D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B399D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59CE2CC0" w14:textId="77777777" w:rsidR="00AB399D" w:rsidRPr="00AB399D" w:rsidRDefault="00AB399D" w:rsidP="00AB399D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B399D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AB399D" w:rsidRPr="00AB399D" w14:paraId="3EAB5681" w14:textId="77777777" w:rsidTr="00AB399D">
        <w:trPr>
          <w:trHeight w:val="2684"/>
        </w:trPr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7CD06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 xml:space="preserve">Individuare strategie appropriate per risolvere problemi che hanno come modello equazioni e </w:t>
            </w:r>
            <w:proofErr w:type="gramStart"/>
            <w:r w:rsidRPr="00AB399D">
              <w:rPr>
                <w:rFonts w:ascii="Arial" w:eastAsia="Times New Roman" w:hAnsi="Arial" w:cs="Arial"/>
                <w:sz w:val="20"/>
                <w:szCs w:val="20"/>
              </w:rPr>
              <w:t>disequazioni  lineari</w:t>
            </w:r>
            <w:proofErr w:type="gramEnd"/>
            <w:r w:rsidRPr="00AB399D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14:paraId="6411210A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Individuare strategie appropriate per risolvere problemi che hanno come modello funzioni lineari e di proporzionalità diretta, inversa o quadratica.</w:t>
            </w:r>
          </w:p>
          <w:p w14:paraId="002D6FE0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Utilizzare diverse forme di rappresentazione (verbale, simbolica, grafica) e saper passare dall’una all’altra.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9A5C9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Eseguire operazioni tra insiemi.</w:t>
            </w:r>
          </w:p>
          <w:p w14:paraId="5AC9FFD0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Utilizzare gli insiemi per rappresentare dati</w:t>
            </w:r>
          </w:p>
          <w:p w14:paraId="1267B717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 xml:space="preserve">Risolvere equazioni e disequazioni di primo grado </w:t>
            </w:r>
            <w:r w:rsidRPr="00AB399D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e sistemi di disequazioni di primo </w:t>
            </w:r>
            <w:proofErr w:type="gramStart"/>
            <w:r w:rsidRPr="00AB399D">
              <w:rPr>
                <w:rFonts w:ascii="Arial" w:eastAsia="Times New Roman" w:hAnsi="Arial" w:cs="Arial"/>
                <w:sz w:val="20"/>
                <w:szCs w:val="20"/>
              </w:rPr>
              <w:t>grado  in</w:t>
            </w:r>
            <w:proofErr w:type="gramEnd"/>
            <w:r w:rsidRPr="00AB399D">
              <w:rPr>
                <w:rFonts w:ascii="Arial" w:eastAsia="Times New Roman" w:hAnsi="Arial" w:cs="Arial"/>
                <w:sz w:val="20"/>
                <w:szCs w:val="20"/>
              </w:rPr>
              <w:t xml:space="preserve"> una incognita.</w:t>
            </w:r>
          </w:p>
          <w:p w14:paraId="2FE7AFBE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Rappresentare nel piano cartesiano il grafico di una funzione lineare e di una funzione di proporzionalità diretta, inversa o quadratica.</w:t>
            </w:r>
          </w:p>
          <w:p w14:paraId="664DE350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Interpretare graficamente equazioni e disequazioni lineari.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6655A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Il linguaggio degli insiemi, delle relazioni e delle funzioni.</w:t>
            </w:r>
          </w:p>
          <w:p w14:paraId="573B201C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Equazioni e disequazioni di primo grado.</w:t>
            </w:r>
          </w:p>
          <w:p w14:paraId="124BBA07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Principi di equivalenza per equazioni e disequazioni.</w:t>
            </w:r>
          </w:p>
          <w:p w14:paraId="7E2C4893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 xml:space="preserve">Alcune funzioni di riferimento: le </w:t>
            </w:r>
            <w:proofErr w:type="gramStart"/>
            <w:r w:rsidRPr="00AB399D">
              <w:rPr>
                <w:rFonts w:ascii="Arial" w:eastAsia="Times New Roman" w:hAnsi="Arial" w:cs="Arial"/>
                <w:sz w:val="20"/>
                <w:szCs w:val="20"/>
              </w:rPr>
              <w:t>funzioni  lineari</w:t>
            </w:r>
            <w:proofErr w:type="gramEnd"/>
            <w:r w:rsidRPr="00AB399D">
              <w:rPr>
                <w:rFonts w:ascii="Arial" w:eastAsia="Times New Roman" w:hAnsi="Arial" w:cs="Arial"/>
                <w:sz w:val="20"/>
                <w:szCs w:val="20"/>
              </w:rPr>
              <w:t xml:space="preserve"> e di proporzionalità  diretta, inversa e quadratica.</w:t>
            </w:r>
          </w:p>
          <w:p w14:paraId="03E92BCA" w14:textId="77777777" w:rsidR="00AB399D" w:rsidRPr="00AB399D" w:rsidRDefault="00AB399D" w:rsidP="00AB399D">
            <w:pPr>
              <w:tabs>
                <w:tab w:val="left" w:pos="227"/>
              </w:tabs>
              <w:ind w:left="227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18594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Conoscere</w:t>
            </w:r>
            <w:r w:rsidRPr="00AB399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il linguaggio degli insiemi e la relativa simbologia</w:t>
            </w:r>
          </w:p>
          <w:p w14:paraId="23AE4427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Saper </w:t>
            </w:r>
            <w:r w:rsidRPr="00AB399D">
              <w:rPr>
                <w:rFonts w:ascii="Arial" w:eastAsia="Times New Roman" w:hAnsi="Arial" w:cs="Arial"/>
                <w:sz w:val="20"/>
                <w:szCs w:val="20"/>
              </w:rPr>
              <w:t>operare</w:t>
            </w:r>
            <w:r w:rsidRPr="00AB399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con gli insiemi</w:t>
            </w:r>
          </w:p>
          <w:p w14:paraId="6F794749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Risolvere semplici equazioni numeriche intere, fratte e letterali</w:t>
            </w:r>
          </w:p>
          <w:p w14:paraId="1AB0A16D" w14:textId="77777777" w:rsidR="00AB399D" w:rsidRPr="00AB399D" w:rsidRDefault="00AB399D" w:rsidP="00AB399D">
            <w:pPr>
              <w:numPr>
                <w:ilvl w:val="0"/>
                <w:numId w:val="6"/>
              </w:numPr>
              <w:tabs>
                <w:tab w:val="left" w:pos="227"/>
              </w:tabs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B399D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Risolvere semplici problemi di primo grado con il simbolismo del calcolo algebrico</w:t>
            </w:r>
          </w:p>
          <w:p w14:paraId="052D8747" w14:textId="77777777" w:rsidR="00AB399D" w:rsidRPr="00AB399D" w:rsidRDefault="00AB399D" w:rsidP="00AB399D">
            <w:pPr>
              <w:suppressAutoHyphens/>
              <w:ind w:left="342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14:paraId="13199FA6" w14:textId="77777777" w:rsidR="00AF2792" w:rsidRDefault="00AF2792">
      <w:pPr>
        <w:rPr>
          <w:b/>
          <w:bCs/>
        </w:rPr>
      </w:pPr>
    </w:p>
    <w:p w14:paraId="590E7161" w14:textId="77777777" w:rsidR="00AF2792" w:rsidRDefault="00AF2792">
      <w:pPr>
        <w:rPr>
          <w:b/>
          <w:bCs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630"/>
        <w:gridCol w:w="3708"/>
        <w:gridCol w:w="3627"/>
        <w:gridCol w:w="3744"/>
      </w:tblGrid>
      <w:tr w:rsidR="00525F4F" w:rsidRPr="00525F4F" w14:paraId="223853D1" w14:textId="77777777" w:rsidTr="0098264D">
        <w:tc>
          <w:tcPr>
            <w:tcW w:w="147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B5475CE" w14:textId="77777777" w:rsidR="00525F4F" w:rsidRPr="00525F4F" w:rsidRDefault="00525F4F" w:rsidP="00525F4F">
            <w:pPr>
              <w:tabs>
                <w:tab w:val="left" w:pos="4590"/>
              </w:tabs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525F4F">
              <w:rPr>
                <w:rFonts w:eastAsia="Times New Roman"/>
                <w:b/>
                <w:bCs/>
                <w:lang w:eastAsia="ar-SA"/>
              </w:rPr>
              <w:t>DATI E PREVISIONI</w:t>
            </w:r>
          </w:p>
        </w:tc>
      </w:tr>
      <w:tr w:rsidR="00525F4F" w:rsidRPr="00525F4F" w14:paraId="6B7C3245" w14:textId="77777777" w:rsidTr="0098264D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5F44A85" w14:textId="77777777" w:rsidR="00525F4F" w:rsidRPr="00525F4F" w:rsidRDefault="00525F4F" w:rsidP="00525F4F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525F4F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7DBC919" w14:textId="77777777" w:rsidR="00525F4F" w:rsidRPr="00525F4F" w:rsidRDefault="00525F4F" w:rsidP="00525F4F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525F4F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5BEBCCA" w14:textId="77777777" w:rsidR="00525F4F" w:rsidRPr="00525F4F" w:rsidRDefault="00525F4F" w:rsidP="00525F4F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525F4F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315D8320" w14:textId="77777777" w:rsidR="00525F4F" w:rsidRPr="00525F4F" w:rsidRDefault="00525F4F" w:rsidP="00525F4F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525F4F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525F4F" w:rsidRPr="00525F4F" w14:paraId="47130681" w14:textId="77777777" w:rsidTr="0098264D">
        <w:trPr>
          <w:trHeight w:val="2015"/>
        </w:trPr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1847E" w14:textId="77777777" w:rsidR="00525F4F" w:rsidRPr="00525F4F" w:rsidRDefault="00525F4F" w:rsidP="00525F4F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525F4F">
              <w:rPr>
                <w:rFonts w:ascii="Arial" w:eastAsia="Times New Roman" w:hAnsi="Arial" w:cs="Arial"/>
                <w:sz w:val="20"/>
                <w:szCs w:val="20"/>
              </w:rPr>
              <w:t>Analizzare dati e interpretarli, sviluppando deduzioni e ragionamenti sugli stessi, anche con l’ausilio di rappresentazioni grafiche, usando consapevolmente gli strumenti di calcolo.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4A054" w14:textId="77777777" w:rsidR="00525F4F" w:rsidRPr="00525F4F" w:rsidRDefault="00525F4F" w:rsidP="00525F4F">
            <w:pPr>
              <w:numPr>
                <w:ilvl w:val="0"/>
                <w:numId w:val="6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5F4F">
              <w:rPr>
                <w:rFonts w:ascii="Arial" w:eastAsia="Times New Roman" w:hAnsi="Arial" w:cs="Arial"/>
                <w:sz w:val="20"/>
                <w:szCs w:val="20"/>
              </w:rPr>
              <w:t xml:space="preserve">Raccogliere, organizzare e rappresentare un insieme di dati. </w:t>
            </w:r>
          </w:p>
          <w:p w14:paraId="28678617" w14:textId="77777777" w:rsidR="00525F4F" w:rsidRPr="00525F4F" w:rsidRDefault="00525F4F" w:rsidP="00525F4F">
            <w:pPr>
              <w:numPr>
                <w:ilvl w:val="0"/>
                <w:numId w:val="6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5F4F">
              <w:rPr>
                <w:rFonts w:ascii="Arial" w:eastAsia="Times New Roman" w:hAnsi="Arial" w:cs="Arial"/>
                <w:sz w:val="20"/>
                <w:szCs w:val="20"/>
              </w:rPr>
              <w:t>Leggere e interpretare tabelle e grafici</w:t>
            </w:r>
          </w:p>
          <w:p w14:paraId="268FF673" w14:textId="77777777" w:rsidR="00525F4F" w:rsidRPr="00525F4F" w:rsidRDefault="00525F4F" w:rsidP="00525F4F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5F4F">
              <w:rPr>
                <w:rFonts w:ascii="Arial" w:eastAsia="Times New Roman" w:hAnsi="Arial" w:cs="Arial"/>
                <w:sz w:val="20"/>
                <w:szCs w:val="20"/>
              </w:rPr>
              <w:t>Sintetizzare i dati esprimendoli con numeri significativi (media, moda, mediana)</w:t>
            </w:r>
          </w:p>
          <w:p w14:paraId="7BEE684D" w14:textId="77777777" w:rsidR="00525F4F" w:rsidRPr="00525F4F" w:rsidRDefault="00525F4F" w:rsidP="00525F4F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525F4F">
              <w:rPr>
                <w:rFonts w:ascii="Arial" w:eastAsia="Times New Roman" w:hAnsi="Arial" w:cs="Arial"/>
                <w:sz w:val="20"/>
                <w:szCs w:val="20"/>
              </w:rPr>
              <w:t xml:space="preserve">Studiare la variabilità </w:t>
            </w:r>
            <w:proofErr w:type="gramStart"/>
            <w:r w:rsidRPr="00525F4F">
              <w:rPr>
                <w:rFonts w:ascii="Arial" w:eastAsia="Times New Roman" w:hAnsi="Arial" w:cs="Arial"/>
                <w:sz w:val="20"/>
                <w:szCs w:val="20"/>
              </w:rPr>
              <w:t>dei  dati</w:t>
            </w:r>
            <w:proofErr w:type="gramEnd"/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4399A" w14:textId="77777777" w:rsidR="00525F4F" w:rsidRPr="00525F4F" w:rsidRDefault="00525F4F" w:rsidP="00525F4F">
            <w:pPr>
              <w:numPr>
                <w:ilvl w:val="0"/>
                <w:numId w:val="6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25F4F">
              <w:rPr>
                <w:rFonts w:ascii="Arial" w:eastAsia="Times New Roman" w:hAnsi="Arial" w:cs="Arial"/>
                <w:sz w:val="20"/>
                <w:szCs w:val="20"/>
              </w:rPr>
              <w:t>Dati, loro organizzazione e rappresentazione.</w:t>
            </w:r>
          </w:p>
          <w:p w14:paraId="7CC28483" w14:textId="77777777" w:rsidR="00525F4F" w:rsidRPr="00525F4F" w:rsidRDefault="00525F4F" w:rsidP="00525F4F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25F4F">
              <w:rPr>
                <w:rFonts w:ascii="Arial" w:eastAsia="Times New Roman" w:hAnsi="Arial" w:cs="Arial"/>
                <w:sz w:val="20"/>
                <w:szCs w:val="20"/>
              </w:rPr>
              <w:t xml:space="preserve"> Distribuzioni delle frequenze a seconda del tipo di carattere e principali </w:t>
            </w:r>
          </w:p>
          <w:p w14:paraId="4D627EF0" w14:textId="77777777" w:rsidR="00525F4F" w:rsidRPr="00525F4F" w:rsidRDefault="00525F4F" w:rsidP="00525F4F">
            <w:pPr>
              <w:tabs>
                <w:tab w:val="left" w:pos="227"/>
              </w:tabs>
              <w:ind w:left="227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25F4F">
              <w:rPr>
                <w:rFonts w:ascii="Arial" w:eastAsia="Times New Roman" w:hAnsi="Arial" w:cs="Arial"/>
                <w:sz w:val="20"/>
                <w:szCs w:val="20"/>
              </w:rPr>
              <w:t xml:space="preserve">rappresentazioni grafiche. </w:t>
            </w:r>
          </w:p>
          <w:p w14:paraId="56ACA603" w14:textId="77777777" w:rsidR="00525F4F" w:rsidRPr="00525F4F" w:rsidRDefault="00525F4F" w:rsidP="00525F4F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25F4F">
              <w:rPr>
                <w:rFonts w:ascii="Arial" w:eastAsia="Times New Roman" w:hAnsi="Arial" w:cs="Arial"/>
                <w:sz w:val="20"/>
                <w:szCs w:val="20"/>
              </w:rPr>
              <w:t>Valori medi e misure di variabilità.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99F5A" w14:textId="77777777" w:rsidR="00525F4F" w:rsidRPr="00525F4F" w:rsidRDefault="00525F4F" w:rsidP="00525F4F">
            <w:pPr>
              <w:numPr>
                <w:ilvl w:val="0"/>
                <w:numId w:val="6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  <w:r w:rsidRPr="00525F4F">
              <w:rPr>
                <w:rFonts w:ascii="Arial" w:eastAsia="Times New Roman" w:hAnsi="Arial" w:cs="Arial"/>
                <w:sz w:val="20"/>
                <w:szCs w:val="20"/>
              </w:rPr>
              <w:t>Saper</w:t>
            </w:r>
            <w:r w:rsidRPr="00525F4F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 xml:space="preserve"> analizzare e </w:t>
            </w:r>
            <w:proofErr w:type="gramStart"/>
            <w:r w:rsidRPr="00525F4F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>rappresentare,  in</w:t>
            </w:r>
            <w:proofErr w:type="gramEnd"/>
            <w:r w:rsidRPr="00525F4F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 xml:space="preserve"> diversi modi un insieme di dati.</w:t>
            </w:r>
          </w:p>
        </w:tc>
      </w:tr>
    </w:tbl>
    <w:p w14:paraId="30D5B0A5" w14:textId="77777777" w:rsidR="00AF2792" w:rsidRDefault="00AF2792">
      <w:pPr>
        <w:rPr>
          <w:b/>
          <w:bCs/>
        </w:rPr>
      </w:pPr>
    </w:p>
    <w:p w14:paraId="10E680B6" w14:textId="77777777" w:rsidR="00AF2792" w:rsidRDefault="00AF2792">
      <w:pPr>
        <w:rPr>
          <w:b/>
          <w:bCs/>
        </w:rPr>
      </w:pPr>
    </w:p>
    <w:p w14:paraId="75E486A1" w14:textId="77777777" w:rsidR="00CD664B" w:rsidRDefault="00CD664B">
      <w:pPr>
        <w:rPr>
          <w:b/>
          <w:bCs/>
        </w:rPr>
      </w:pPr>
    </w:p>
    <w:p w14:paraId="5B0DB763" w14:textId="77777777" w:rsidR="006A2BB7" w:rsidRDefault="006A2BB7">
      <w:pPr>
        <w:rPr>
          <w:rFonts w:ascii="Helvetica" w:hAnsi="Helvetica" w:cs="Helvetica"/>
          <w:b/>
          <w:bCs/>
          <w:sz w:val="22"/>
          <w:szCs w:val="22"/>
        </w:rPr>
      </w:pPr>
    </w:p>
    <w:p w14:paraId="38413632" w14:textId="77777777" w:rsidR="006A2BB7" w:rsidRDefault="006A2BB7">
      <w:pPr>
        <w:rPr>
          <w:rFonts w:ascii="Helvetica" w:hAnsi="Helvetica" w:cs="Helvetica"/>
          <w:b/>
          <w:bCs/>
          <w:sz w:val="22"/>
          <w:szCs w:val="22"/>
        </w:rPr>
      </w:pPr>
    </w:p>
    <w:p w14:paraId="2AB18A15" w14:textId="77777777" w:rsidR="006A2BB7" w:rsidRDefault="006A2BB7">
      <w:pPr>
        <w:rPr>
          <w:b/>
          <w:bCs/>
          <w:sz w:val="22"/>
          <w:szCs w:val="22"/>
        </w:rPr>
      </w:pPr>
    </w:p>
    <w:p w14:paraId="780B230A" w14:textId="77777777" w:rsidR="006A2BB7" w:rsidRDefault="006A2BB7">
      <w:pPr>
        <w:rPr>
          <w:b/>
          <w:bCs/>
          <w:sz w:val="22"/>
          <w:szCs w:val="22"/>
        </w:rPr>
      </w:pPr>
    </w:p>
    <w:p w14:paraId="5E4C330D" w14:textId="77777777" w:rsidR="006A2BB7" w:rsidRDefault="006A2BB7">
      <w:pPr>
        <w:rPr>
          <w:b/>
          <w:bCs/>
          <w:sz w:val="22"/>
          <w:szCs w:val="22"/>
        </w:rPr>
      </w:pPr>
    </w:p>
    <w:p w14:paraId="2C4F580F" w14:textId="77777777" w:rsidR="006A2BB7" w:rsidRDefault="006A2BB7">
      <w:pPr>
        <w:rPr>
          <w:b/>
          <w:bCs/>
          <w:sz w:val="22"/>
          <w:szCs w:val="22"/>
        </w:rPr>
      </w:pPr>
    </w:p>
    <w:p w14:paraId="0E07AE37" w14:textId="2CB7D804" w:rsidR="001D7A03" w:rsidRDefault="001D7A03" w:rsidP="00CD664B">
      <w:pPr>
        <w:pStyle w:val="Standard"/>
        <w:suppressAutoHyphens/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23E6CDB3" w14:textId="77777777" w:rsidR="00525F4F" w:rsidRDefault="00525F4F" w:rsidP="00CD664B">
      <w:pPr>
        <w:pStyle w:val="Standard"/>
        <w:suppressAutoHyphens/>
        <w:spacing w:line="360" w:lineRule="auto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14:paraId="44D69EEE" w14:textId="77777777" w:rsidR="00E913EA" w:rsidRPr="00E913EA" w:rsidRDefault="00E913EA" w:rsidP="00E913EA">
      <w:pPr>
        <w:keepNext/>
        <w:keepLines/>
        <w:numPr>
          <w:ilvl w:val="1"/>
          <w:numId w:val="0"/>
        </w:numPr>
        <w:ind w:left="576" w:hanging="576"/>
        <w:outlineLvl w:val="1"/>
        <w:rPr>
          <w:rFonts w:asciiTheme="minorHAnsi" w:eastAsiaTheme="majorEastAsia" w:hAnsiTheme="minorHAnsi" w:cstheme="minorHAnsi"/>
          <w:b/>
          <w:bCs/>
          <w:sz w:val="32"/>
          <w:szCs w:val="28"/>
          <w:lang w:eastAsia="ar-SA"/>
        </w:rPr>
      </w:pPr>
      <w:bookmarkStart w:id="1" w:name="_Toc466820886"/>
      <w:r w:rsidRPr="00E913EA">
        <w:rPr>
          <w:rFonts w:asciiTheme="minorHAnsi" w:eastAsiaTheme="majorEastAsia" w:hAnsiTheme="minorHAnsi" w:cstheme="minorHAnsi"/>
          <w:b/>
          <w:bCs/>
          <w:sz w:val="32"/>
          <w:szCs w:val="28"/>
          <w:lang w:eastAsia="ar-SA"/>
        </w:rPr>
        <w:t>Secondo anno</w:t>
      </w:r>
      <w:bookmarkEnd w:id="1"/>
    </w:p>
    <w:p w14:paraId="31BF4A61" w14:textId="77777777" w:rsidR="00CD664B" w:rsidRDefault="00CD664B" w:rsidP="00CD664B">
      <w:pPr>
        <w:rPr>
          <w:b/>
          <w:bCs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630"/>
        <w:gridCol w:w="3708"/>
        <w:gridCol w:w="3627"/>
        <w:gridCol w:w="3744"/>
      </w:tblGrid>
      <w:tr w:rsidR="00765CB0" w:rsidRPr="00765CB0" w14:paraId="605DAD67" w14:textId="77777777" w:rsidTr="0098264D">
        <w:tc>
          <w:tcPr>
            <w:tcW w:w="147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12B9771" w14:textId="77777777" w:rsidR="00765CB0" w:rsidRPr="00765CB0" w:rsidRDefault="00765CB0" w:rsidP="00765CB0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765CB0">
              <w:rPr>
                <w:rFonts w:eastAsia="Times New Roman"/>
                <w:b/>
                <w:bCs/>
                <w:lang w:eastAsia="ar-SA"/>
              </w:rPr>
              <w:t>ARITMETICA E ALGEBRA</w:t>
            </w:r>
          </w:p>
        </w:tc>
      </w:tr>
      <w:tr w:rsidR="00765CB0" w:rsidRPr="00765CB0" w14:paraId="0C1B5034" w14:textId="77777777" w:rsidTr="0098264D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4D24314" w14:textId="77777777" w:rsidR="00765CB0" w:rsidRPr="00765CB0" w:rsidRDefault="00765CB0" w:rsidP="00765CB0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765CB0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1641702" w14:textId="77777777" w:rsidR="00765CB0" w:rsidRPr="00765CB0" w:rsidRDefault="00765CB0" w:rsidP="00765CB0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765CB0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7D358CE" w14:textId="77777777" w:rsidR="00765CB0" w:rsidRPr="00765CB0" w:rsidRDefault="00765CB0" w:rsidP="00765CB0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765CB0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202AFB4" w14:textId="77777777" w:rsidR="00765CB0" w:rsidRPr="00765CB0" w:rsidRDefault="00765CB0" w:rsidP="00765CB0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765CB0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765CB0" w:rsidRPr="00765CB0" w14:paraId="2F775471" w14:textId="77777777" w:rsidTr="0098264D">
        <w:trPr>
          <w:trHeight w:val="1605"/>
        </w:trPr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09D21" w14:textId="77777777" w:rsidR="00765CB0" w:rsidRPr="00765CB0" w:rsidRDefault="00765CB0" w:rsidP="00765CB0">
            <w:pPr>
              <w:numPr>
                <w:ilvl w:val="0"/>
                <w:numId w:val="17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65CB0">
              <w:rPr>
                <w:rFonts w:ascii="Arial" w:eastAsia="Times New Roman" w:hAnsi="Arial" w:cs="Arial"/>
                <w:sz w:val="20"/>
                <w:szCs w:val="20"/>
              </w:rPr>
              <w:t xml:space="preserve">Padroneggiare le tecniche e le procedure di calcolo </w:t>
            </w:r>
            <w:r w:rsidRPr="00765CB0">
              <w:rPr>
                <w:rFonts w:ascii="Arial" w:eastAsia="Times New Roman" w:hAnsi="Arial" w:cs="Arial"/>
                <w:sz w:val="20"/>
                <w:szCs w:val="20"/>
              </w:rPr>
              <w:br/>
              <w:t>nei vari insiemi numerici e saperle applicare in contesti reali.</w:t>
            </w:r>
          </w:p>
          <w:p w14:paraId="59F8C458" w14:textId="77777777" w:rsidR="00765CB0" w:rsidRPr="00765CB0" w:rsidRDefault="00765CB0" w:rsidP="00765CB0">
            <w:pPr>
              <w:numPr>
                <w:ilvl w:val="0"/>
                <w:numId w:val="17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65CB0">
              <w:rPr>
                <w:rFonts w:ascii="Arial" w:eastAsia="Times New Roman" w:hAnsi="Arial" w:cs="Arial"/>
                <w:sz w:val="20"/>
                <w:szCs w:val="20"/>
              </w:rPr>
              <w:t>Utilizzare i vettori come modello per risolvere problemi.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13724" w14:textId="77777777" w:rsidR="00765CB0" w:rsidRPr="00765CB0" w:rsidRDefault="00765CB0" w:rsidP="00765CB0">
            <w:pPr>
              <w:numPr>
                <w:ilvl w:val="0"/>
                <w:numId w:val="17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65CB0">
              <w:rPr>
                <w:rFonts w:ascii="Arial" w:eastAsia="Times New Roman" w:hAnsi="Arial" w:cs="Arial"/>
                <w:sz w:val="20"/>
                <w:szCs w:val="20"/>
              </w:rPr>
              <w:t xml:space="preserve">Semplificare espressioni contenenti radici. </w:t>
            </w:r>
          </w:p>
          <w:p w14:paraId="58FD2B61" w14:textId="77777777" w:rsidR="00765CB0" w:rsidRPr="00765CB0" w:rsidRDefault="00765CB0" w:rsidP="00765CB0">
            <w:pPr>
              <w:numPr>
                <w:ilvl w:val="0"/>
                <w:numId w:val="17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65CB0">
              <w:rPr>
                <w:rFonts w:ascii="Arial" w:eastAsia="Times New Roman" w:hAnsi="Arial" w:cs="Arial"/>
                <w:sz w:val="20"/>
                <w:szCs w:val="20"/>
              </w:rPr>
              <w:t>Operare con le potenze a esponente razionale.</w:t>
            </w:r>
            <w:r w:rsidRPr="00765C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03761723" w14:textId="77777777" w:rsidR="00765CB0" w:rsidRPr="00765CB0" w:rsidRDefault="00765CB0" w:rsidP="00765CB0">
            <w:pPr>
              <w:numPr>
                <w:ilvl w:val="0"/>
                <w:numId w:val="17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65CB0">
              <w:rPr>
                <w:rFonts w:ascii="Arial" w:eastAsia="Times New Roman" w:hAnsi="Arial" w:cs="Arial"/>
                <w:sz w:val="20"/>
                <w:szCs w:val="20"/>
              </w:rPr>
              <w:t>Eseguire operazioni con i vettori.</w:t>
            </w:r>
            <w:r w:rsidRPr="00765C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64624698" w14:textId="77777777" w:rsidR="00765CB0" w:rsidRPr="00765CB0" w:rsidRDefault="00765CB0" w:rsidP="00765CB0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3B2DDB" w14:textId="77777777" w:rsidR="00765CB0" w:rsidRPr="00765CB0" w:rsidRDefault="00765CB0" w:rsidP="00765CB0">
            <w:pPr>
              <w:numPr>
                <w:ilvl w:val="0"/>
                <w:numId w:val="17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65CB0">
              <w:rPr>
                <w:rFonts w:ascii="Arial" w:eastAsia="Times New Roman" w:hAnsi="Arial" w:cs="Arial"/>
                <w:sz w:val="20"/>
                <w:szCs w:val="20"/>
              </w:rPr>
              <w:t xml:space="preserve">L’insieme </w:t>
            </w:r>
            <w:r w:rsidRPr="00765C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</w:t>
            </w:r>
            <w:r w:rsidRPr="00765CB0">
              <w:rPr>
                <w:rFonts w:ascii="Arial" w:eastAsia="Times New Roman" w:hAnsi="Arial" w:cs="Arial"/>
                <w:sz w:val="20"/>
                <w:szCs w:val="20"/>
              </w:rPr>
              <w:t xml:space="preserve"> e le sue caratteristiche.</w:t>
            </w:r>
          </w:p>
          <w:p w14:paraId="5E5AEEF7" w14:textId="77777777" w:rsidR="00765CB0" w:rsidRPr="00765CB0" w:rsidRDefault="00765CB0" w:rsidP="00765CB0">
            <w:pPr>
              <w:numPr>
                <w:ilvl w:val="0"/>
                <w:numId w:val="17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65CB0">
              <w:rPr>
                <w:rFonts w:ascii="Arial" w:eastAsia="Times New Roman" w:hAnsi="Arial" w:cs="Arial"/>
                <w:sz w:val="20"/>
                <w:szCs w:val="20"/>
              </w:rPr>
              <w:t xml:space="preserve">Il concetto di radice </w:t>
            </w:r>
            <w:r w:rsidRPr="00765CB0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n</w:t>
            </w:r>
            <w:r w:rsidRPr="00765CB0">
              <w:rPr>
                <w:rFonts w:ascii="Arial" w:eastAsia="Times New Roman" w:hAnsi="Arial" w:cs="Arial"/>
                <w:sz w:val="20"/>
                <w:szCs w:val="20"/>
              </w:rPr>
              <w:t xml:space="preserve">-esima di un numero reale. </w:t>
            </w:r>
          </w:p>
          <w:p w14:paraId="618E73B6" w14:textId="77777777" w:rsidR="00765CB0" w:rsidRPr="00765CB0" w:rsidRDefault="00765CB0" w:rsidP="00765CB0">
            <w:pPr>
              <w:numPr>
                <w:ilvl w:val="0"/>
                <w:numId w:val="17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65CB0">
              <w:rPr>
                <w:rFonts w:ascii="Arial" w:eastAsia="Times New Roman" w:hAnsi="Arial" w:cs="Arial"/>
                <w:sz w:val="20"/>
                <w:szCs w:val="20"/>
              </w:rPr>
              <w:t xml:space="preserve">Le potenze con esponente razionale. </w:t>
            </w:r>
          </w:p>
          <w:p w14:paraId="30FA023B" w14:textId="77777777" w:rsidR="00765CB0" w:rsidRPr="00765CB0" w:rsidRDefault="00765CB0" w:rsidP="00765CB0">
            <w:pPr>
              <w:numPr>
                <w:ilvl w:val="0"/>
                <w:numId w:val="17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65CB0">
              <w:rPr>
                <w:rFonts w:ascii="Arial" w:eastAsia="Times New Roman" w:hAnsi="Arial" w:cs="Arial"/>
                <w:sz w:val="20"/>
                <w:szCs w:val="20"/>
              </w:rPr>
              <w:t>Il concetto di vettore e le operazioni tra vettori.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4679B" w14:textId="77777777" w:rsidR="00765CB0" w:rsidRPr="00765CB0" w:rsidRDefault="00765CB0" w:rsidP="00765CB0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  <w:r w:rsidRPr="00765CB0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>Operare consapevolmente con i radicali quadratici numerici</w:t>
            </w:r>
          </w:p>
        </w:tc>
      </w:tr>
    </w:tbl>
    <w:p w14:paraId="1B5FF369" w14:textId="77777777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4B09BC9D" w14:textId="77777777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630"/>
        <w:gridCol w:w="3708"/>
        <w:gridCol w:w="3627"/>
        <w:gridCol w:w="3744"/>
      </w:tblGrid>
      <w:tr w:rsidR="00AE3CC5" w:rsidRPr="00AE3CC5" w14:paraId="73B5F5CD" w14:textId="77777777" w:rsidTr="0098264D">
        <w:tc>
          <w:tcPr>
            <w:tcW w:w="147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5B76B2CB" w14:textId="77777777" w:rsidR="00AE3CC5" w:rsidRPr="00AE3CC5" w:rsidRDefault="00AE3CC5" w:rsidP="00AE3CC5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E3CC5">
              <w:rPr>
                <w:rFonts w:eastAsia="Times New Roman"/>
                <w:b/>
                <w:bCs/>
                <w:lang w:eastAsia="ar-SA"/>
              </w:rPr>
              <w:t>GEOMETRIA</w:t>
            </w:r>
          </w:p>
        </w:tc>
      </w:tr>
      <w:tr w:rsidR="00AE3CC5" w:rsidRPr="00AE3CC5" w14:paraId="0324EC50" w14:textId="77777777" w:rsidTr="0098264D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6A3B46F" w14:textId="77777777" w:rsidR="00AE3CC5" w:rsidRPr="00AE3CC5" w:rsidRDefault="00AE3CC5" w:rsidP="00AE3CC5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E3CC5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14DBCA5" w14:textId="77777777" w:rsidR="00AE3CC5" w:rsidRPr="00AE3CC5" w:rsidRDefault="00AE3CC5" w:rsidP="00AE3CC5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E3CC5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E4AFA3B" w14:textId="77777777" w:rsidR="00AE3CC5" w:rsidRPr="00AE3CC5" w:rsidRDefault="00AE3CC5" w:rsidP="00AE3CC5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E3CC5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2D6E7FAD" w14:textId="77777777" w:rsidR="00AE3CC5" w:rsidRPr="00AE3CC5" w:rsidRDefault="00AE3CC5" w:rsidP="00AE3CC5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E3CC5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AE3CC5" w:rsidRPr="00AE3CC5" w14:paraId="174C2B52" w14:textId="77777777" w:rsidTr="0098264D">
        <w:trPr>
          <w:trHeight w:val="2421"/>
        </w:trPr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A7215" w14:textId="77777777" w:rsidR="00AE3CC5" w:rsidRPr="00AE3CC5" w:rsidRDefault="00AE3CC5" w:rsidP="00AE3CC5">
            <w:pPr>
              <w:numPr>
                <w:ilvl w:val="0"/>
                <w:numId w:val="18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Confrontare e analizzare figure geometriche, individuando figure equivalenti e figure simili.</w:t>
            </w:r>
          </w:p>
          <w:p w14:paraId="6C47723C" w14:textId="77777777" w:rsidR="00AE3CC5" w:rsidRPr="00AE3CC5" w:rsidRDefault="00AE3CC5" w:rsidP="00AE3CC5">
            <w:pPr>
              <w:numPr>
                <w:ilvl w:val="0"/>
                <w:numId w:val="18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Ragionare correttamente e sviluppare semplici dimostrazioni.</w:t>
            </w:r>
          </w:p>
          <w:p w14:paraId="0BF65A24" w14:textId="77777777" w:rsidR="00AE3CC5" w:rsidRPr="00AE3CC5" w:rsidRDefault="00AE3CC5" w:rsidP="00AE3CC5">
            <w:pPr>
              <w:numPr>
                <w:ilvl w:val="0"/>
                <w:numId w:val="18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Risolvere problemi che riguardano il calcolo di lunghezze e di aree, anche con l’ausilio della trigonometria.</w:t>
            </w:r>
          </w:p>
          <w:p w14:paraId="04ECD1C0" w14:textId="77777777" w:rsidR="00AE3CC5" w:rsidRPr="00AE3CC5" w:rsidRDefault="00AE3CC5" w:rsidP="00AE3CC5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76ED9" w14:textId="77777777" w:rsidR="00AE3CC5" w:rsidRPr="00AE3CC5" w:rsidRDefault="00AE3CC5" w:rsidP="00AE3CC5">
            <w:pPr>
              <w:numPr>
                <w:ilvl w:val="0"/>
                <w:numId w:val="19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Calcolare l’area</w:t>
            </w:r>
            <w:r w:rsidRPr="00AE3C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delle principali figure geometriche del piano.</w:t>
            </w:r>
          </w:p>
          <w:p w14:paraId="45A421DF" w14:textId="77777777" w:rsidR="00AE3CC5" w:rsidRPr="00AE3CC5" w:rsidRDefault="00AE3CC5" w:rsidP="00AE3CC5">
            <w:pPr>
              <w:numPr>
                <w:ilvl w:val="0"/>
                <w:numId w:val="19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Utilizzare i teoremi di Pitagora, di Euclide e di Talete per calcolare le misure di lunghezze.</w:t>
            </w:r>
          </w:p>
          <w:p w14:paraId="44B433D7" w14:textId="77777777" w:rsidR="00AE3CC5" w:rsidRPr="00AE3CC5" w:rsidRDefault="00AE3CC5" w:rsidP="00AE3CC5">
            <w:pPr>
              <w:numPr>
                <w:ilvl w:val="0"/>
                <w:numId w:val="19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Applicare le relazioni fra lati, perimetri e aree di poligoni simili.</w:t>
            </w:r>
          </w:p>
          <w:p w14:paraId="5035920D" w14:textId="77777777" w:rsidR="00AE3CC5" w:rsidRPr="00AE3CC5" w:rsidRDefault="00AE3CC5" w:rsidP="00AE3CC5">
            <w:pPr>
              <w:numPr>
                <w:ilvl w:val="0"/>
                <w:numId w:val="19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Determinare la figura corrispondente di una data tramite un’omotetia o una similitudine.</w:t>
            </w:r>
            <w:r w:rsidRPr="00AE3C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230D97C" w14:textId="77777777" w:rsidR="00AE3CC5" w:rsidRPr="00AE3CC5" w:rsidRDefault="00AE3CC5" w:rsidP="00AE3CC5">
            <w:pPr>
              <w:numPr>
                <w:ilvl w:val="0"/>
                <w:numId w:val="19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Risolvere un triangolo rettangolo.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43EF2" w14:textId="77777777" w:rsidR="00AE3CC5" w:rsidRPr="00AE3CC5" w:rsidRDefault="00AE3CC5" w:rsidP="00AE3CC5">
            <w:pPr>
              <w:numPr>
                <w:ilvl w:val="0"/>
                <w:numId w:val="19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 xml:space="preserve">Circonferenza e cerchio. </w:t>
            </w:r>
          </w:p>
          <w:p w14:paraId="7EBF75AB" w14:textId="77777777" w:rsidR="00AE3CC5" w:rsidRPr="00AE3CC5" w:rsidRDefault="00AE3CC5" w:rsidP="00AE3CC5">
            <w:pPr>
              <w:numPr>
                <w:ilvl w:val="0"/>
                <w:numId w:val="19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Area dei poligoni. Teoremi di Euclide e di Pitagora.</w:t>
            </w:r>
          </w:p>
          <w:p w14:paraId="12122453" w14:textId="77777777" w:rsidR="00AE3CC5" w:rsidRPr="00AE3CC5" w:rsidRDefault="00AE3CC5" w:rsidP="00AE3CC5">
            <w:pPr>
              <w:numPr>
                <w:ilvl w:val="0"/>
                <w:numId w:val="19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Il teorema di Talete e la similitudine.</w:t>
            </w:r>
          </w:p>
          <w:p w14:paraId="5D0839BA" w14:textId="77777777" w:rsidR="00AE3CC5" w:rsidRPr="00AE3CC5" w:rsidRDefault="00AE3CC5" w:rsidP="00AE3CC5">
            <w:pPr>
              <w:numPr>
                <w:ilvl w:val="0"/>
                <w:numId w:val="19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Le omotetie e le similitudini.</w:t>
            </w:r>
          </w:p>
          <w:p w14:paraId="1F9B698B" w14:textId="77777777" w:rsidR="00AE3CC5" w:rsidRPr="00AE3CC5" w:rsidRDefault="00AE3CC5" w:rsidP="00AE3CC5">
            <w:pPr>
              <w:numPr>
                <w:ilvl w:val="0"/>
                <w:numId w:val="19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</w:rPr>
              <w:t>Le funzioni goniometriche e la risoluzione dei triangoli rettangoli.</w:t>
            </w:r>
            <w:r w:rsidRPr="00AE3C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82CAC39" w14:textId="77777777" w:rsidR="00AE3CC5" w:rsidRPr="00AE3CC5" w:rsidRDefault="00AE3CC5" w:rsidP="00AE3CC5">
            <w:pPr>
              <w:tabs>
                <w:tab w:val="left" w:pos="227"/>
              </w:tabs>
              <w:ind w:left="227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7DF6C" w14:textId="77777777" w:rsidR="00AE3CC5" w:rsidRPr="00AE3CC5" w:rsidRDefault="00AE3CC5" w:rsidP="00AE3CC5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individuare gli elementi principali </w:t>
            </w:r>
            <w:proofErr w:type="gramStart"/>
            <w:r w:rsidRPr="00AE3CC5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di  una</w:t>
            </w:r>
            <w:proofErr w:type="gramEnd"/>
            <w:r w:rsidRPr="00AE3CC5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circonferenza e di un cerchio;</w:t>
            </w:r>
          </w:p>
          <w:p w14:paraId="78A30E78" w14:textId="77777777" w:rsidR="00AE3CC5" w:rsidRPr="00AE3CC5" w:rsidRDefault="00AE3CC5" w:rsidP="00AE3CC5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riconoscere figure equivalenti;</w:t>
            </w:r>
          </w:p>
          <w:p w14:paraId="226F0270" w14:textId="77777777" w:rsidR="00AE3CC5" w:rsidRPr="00AE3CC5" w:rsidRDefault="00AE3CC5" w:rsidP="00AE3CC5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applicare i teoremi di Pitagora ed Euclide;</w:t>
            </w:r>
          </w:p>
          <w:p w14:paraId="17BD4B72" w14:textId="77777777" w:rsidR="00AE3CC5" w:rsidRPr="00AE3CC5" w:rsidRDefault="00AE3CC5" w:rsidP="00AE3CC5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calcolare la misura dell’area di rettangoli, parallelogrammi, triangoli, trapezi.</w:t>
            </w:r>
          </w:p>
          <w:p w14:paraId="54041633" w14:textId="77777777" w:rsidR="00AE3CC5" w:rsidRPr="00AE3CC5" w:rsidRDefault="00AE3CC5" w:rsidP="00AE3CC5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applicare il teorema di Talete.</w:t>
            </w:r>
          </w:p>
          <w:p w14:paraId="3BD48ECD" w14:textId="77777777" w:rsidR="00AE3CC5" w:rsidRPr="00AE3CC5" w:rsidRDefault="00AE3CC5" w:rsidP="00AE3CC5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Utilizzare correttamente il metodo ipotetico deduttivo</w:t>
            </w:r>
          </w:p>
          <w:p w14:paraId="64771401" w14:textId="77777777" w:rsidR="00AE3CC5" w:rsidRPr="00AE3CC5" w:rsidRDefault="00AE3CC5" w:rsidP="00AE3CC5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E3CC5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Dimostrare le più importanti proprietà delle figure geometriche analizzate</w:t>
            </w:r>
          </w:p>
          <w:p w14:paraId="474759C8" w14:textId="77777777" w:rsidR="00AE3CC5" w:rsidRPr="00AE3CC5" w:rsidRDefault="00AE3CC5" w:rsidP="00AE3CC5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14:paraId="1C5E411A" w14:textId="77777777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66F44820" w14:textId="77777777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447FF0FB" w14:textId="77777777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7B4CA299" w14:textId="57213021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2F4054EE" w14:textId="5206FA5D" w:rsidR="00824223" w:rsidRDefault="00824223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70BF9BB2" w14:textId="686E0100" w:rsidR="00824223" w:rsidRDefault="00824223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5F2946F2" w14:textId="77777777" w:rsidR="001D7A03" w:rsidRDefault="001D7A03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7CD14776" w14:textId="03AF75CE" w:rsidR="00824223" w:rsidRDefault="00824223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7D4714A8" w14:textId="77777777" w:rsidR="00824223" w:rsidRDefault="00824223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4606CA7B" w14:textId="77777777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630"/>
        <w:gridCol w:w="3708"/>
        <w:gridCol w:w="3627"/>
        <w:gridCol w:w="3744"/>
      </w:tblGrid>
      <w:tr w:rsidR="00824223" w:rsidRPr="00824223" w14:paraId="4BF13846" w14:textId="77777777" w:rsidTr="0098264D">
        <w:tc>
          <w:tcPr>
            <w:tcW w:w="147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7D7350D7" w14:textId="77777777" w:rsidR="00824223" w:rsidRPr="00824223" w:rsidRDefault="00824223" w:rsidP="00824223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824223">
              <w:rPr>
                <w:rFonts w:eastAsia="Times New Roman"/>
                <w:b/>
                <w:bCs/>
                <w:lang w:eastAsia="ar-SA"/>
              </w:rPr>
              <w:lastRenderedPageBreak/>
              <w:t>RELAZIONI E FUNZIONI</w:t>
            </w:r>
          </w:p>
        </w:tc>
      </w:tr>
      <w:tr w:rsidR="00824223" w:rsidRPr="00824223" w14:paraId="14B7FBFF" w14:textId="77777777" w:rsidTr="0098264D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008AC20" w14:textId="77777777" w:rsidR="00824223" w:rsidRPr="00824223" w:rsidRDefault="00824223" w:rsidP="00824223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824223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7C0012B" w14:textId="77777777" w:rsidR="00824223" w:rsidRPr="00824223" w:rsidRDefault="00824223" w:rsidP="00824223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824223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BF9BBA5" w14:textId="77777777" w:rsidR="00824223" w:rsidRPr="00824223" w:rsidRDefault="00824223" w:rsidP="00824223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824223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6A07512" w14:textId="77777777" w:rsidR="00824223" w:rsidRPr="00824223" w:rsidRDefault="00824223" w:rsidP="00824223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824223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824223" w:rsidRPr="00824223" w14:paraId="16FF061F" w14:textId="77777777" w:rsidTr="0098264D">
        <w:trPr>
          <w:trHeight w:val="1129"/>
        </w:trPr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B31E9" w14:textId="77777777" w:rsidR="00824223" w:rsidRPr="00824223" w:rsidRDefault="00824223" w:rsidP="00824223">
            <w:pPr>
              <w:numPr>
                <w:ilvl w:val="0"/>
                <w:numId w:val="20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Individuare strategie appropriate per risolvere problemi che hanno come modello funzioni e sistemi lineari, anche nell’ambito di problemi di scelta. </w:t>
            </w:r>
          </w:p>
          <w:p w14:paraId="6CC6B466" w14:textId="77777777" w:rsidR="00824223" w:rsidRPr="00824223" w:rsidRDefault="00824223" w:rsidP="00824223">
            <w:pPr>
              <w:numPr>
                <w:ilvl w:val="0"/>
                <w:numId w:val="20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Individuare strategie appropriate per risolvere problemi che hanno come modello funzioni, equazioni, disequazioni </w:t>
            </w:r>
            <w:proofErr w:type="gramStart"/>
            <w:r w:rsidRPr="00824223">
              <w:rPr>
                <w:rFonts w:ascii="Arial" w:eastAsia="Times New Roman" w:hAnsi="Arial" w:cs="Arial"/>
                <w:sz w:val="20"/>
                <w:szCs w:val="20"/>
              </w:rPr>
              <w:t>o  sistemi</w:t>
            </w:r>
            <w:proofErr w:type="gramEnd"/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 di secondo grado.  </w:t>
            </w:r>
          </w:p>
          <w:p w14:paraId="1E039788" w14:textId="77777777" w:rsidR="00824223" w:rsidRPr="00824223" w:rsidRDefault="00824223" w:rsidP="00824223">
            <w:pPr>
              <w:numPr>
                <w:ilvl w:val="0"/>
                <w:numId w:val="20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>Utilizzare diverse forme di rappresentazione (verbale, simbolica, grafica) e saper passare dall’una all’altra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8F43B" w14:textId="77777777" w:rsidR="00824223" w:rsidRPr="00824223" w:rsidRDefault="00824223" w:rsidP="00824223">
            <w:pPr>
              <w:numPr>
                <w:ilvl w:val="0"/>
                <w:numId w:val="21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>Calcolare nel piano cartesiano il punto medio e la lunghezza di un segmento.</w:t>
            </w:r>
          </w:p>
          <w:p w14:paraId="401E3B46" w14:textId="77777777" w:rsidR="00824223" w:rsidRPr="00824223" w:rsidRDefault="00824223" w:rsidP="00824223">
            <w:pPr>
              <w:numPr>
                <w:ilvl w:val="0"/>
                <w:numId w:val="21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>Scrivere l’equazione di una retta nel piano cartesiano, riconoscendo rette parallele e perpendicolari.</w:t>
            </w:r>
            <w:r w:rsidRPr="0082422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62D4BCFA" w14:textId="77777777" w:rsidR="00824223" w:rsidRPr="00824223" w:rsidRDefault="00824223" w:rsidP="00824223">
            <w:pPr>
              <w:numPr>
                <w:ilvl w:val="0"/>
                <w:numId w:val="21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Risolvere equazioni, disequazioni e sistemi di primo e secondo </w:t>
            </w:r>
            <w:proofErr w:type="gramStart"/>
            <w:r w:rsidRPr="00824223">
              <w:rPr>
                <w:rFonts w:ascii="Arial" w:eastAsia="Times New Roman" w:hAnsi="Arial" w:cs="Arial"/>
                <w:sz w:val="20"/>
                <w:szCs w:val="20"/>
              </w:rPr>
              <w:t>grado  e</w:t>
            </w:r>
            <w:proofErr w:type="gramEnd"/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 saperli interpretare graficamente. </w:t>
            </w:r>
          </w:p>
          <w:p w14:paraId="1662A6C7" w14:textId="77777777" w:rsidR="00824223" w:rsidRPr="00824223" w:rsidRDefault="00824223" w:rsidP="00824223">
            <w:pPr>
              <w:numPr>
                <w:ilvl w:val="0"/>
                <w:numId w:val="21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Rappresentare nel piano cartesiano la funzione di secondo grado, </w:t>
            </w:r>
            <w:r w:rsidRPr="00824223">
              <w:rPr>
                <w:rFonts w:ascii="Arial" w:eastAsia="Times New Roman" w:hAnsi="Arial" w:cs="Arial"/>
                <w:noProof/>
                <w:position w:val="-10"/>
                <w:sz w:val="20"/>
                <w:szCs w:val="20"/>
              </w:rPr>
              <w:drawing>
                <wp:inline distT="0" distB="0" distL="0" distR="0" wp14:anchorId="509A9306" wp14:editId="55073D1F">
                  <wp:extent cx="1053465" cy="196850"/>
                  <wp:effectExtent l="0" t="0" r="0" b="6350"/>
                  <wp:docPr id="5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465" cy="19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,  </w:t>
            </w:r>
          </w:p>
          <w:p w14:paraId="61A4DF9B" w14:textId="77777777" w:rsidR="00824223" w:rsidRPr="00824223" w:rsidRDefault="00824223" w:rsidP="00824223">
            <w:pPr>
              <w:numPr>
                <w:ilvl w:val="0"/>
                <w:numId w:val="21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la funzione valore assoluto, </w:t>
            </w:r>
            <w:r w:rsidRPr="00824223">
              <w:rPr>
                <w:rFonts w:ascii="Arial" w:eastAsia="Times New Roman" w:hAnsi="Arial" w:cs="Arial"/>
                <w:noProof/>
                <w:position w:val="-10"/>
                <w:sz w:val="20"/>
                <w:szCs w:val="20"/>
              </w:rPr>
              <w:drawing>
                <wp:inline distT="0" distB="0" distL="0" distR="0" wp14:anchorId="11C0B657" wp14:editId="291FE68C">
                  <wp:extent cx="567055" cy="185420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185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,  </w:t>
            </w:r>
          </w:p>
          <w:p w14:paraId="0D2329CF" w14:textId="77777777" w:rsidR="00824223" w:rsidRPr="00824223" w:rsidRDefault="00824223" w:rsidP="00824223">
            <w:pPr>
              <w:tabs>
                <w:tab w:val="left" w:pos="227"/>
              </w:tabs>
              <w:ind w:left="227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 e le funzioni radice, </w:t>
            </w:r>
            <w:r w:rsidRPr="00824223">
              <w:rPr>
                <w:rFonts w:ascii="Arial" w:eastAsia="Times New Roman" w:hAnsi="Arial" w:cs="Arial"/>
                <w:noProof/>
                <w:position w:val="-10"/>
                <w:sz w:val="20"/>
                <w:szCs w:val="20"/>
              </w:rPr>
              <w:drawing>
                <wp:inline distT="0" distB="0" distL="0" distR="0" wp14:anchorId="47DC5284" wp14:editId="6A565AA2">
                  <wp:extent cx="567055" cy="219710"/>
                  <wp:effectExtent l="0" t="0" r="0" b="889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 e </w:t>
            </w:r>
            <w:r w:rsidRPr="00824223">
              <w:rPr>
                <w:rFonts w:ascii="Arial" w:eastAsia="Times New Roman" w:hAnsi="Arial" w:cs="Arial"/>
                <w:noProof/>
                <w:position w:val="-10"/>
                <w:sz w:val="20"/>
                <w:szCs w:val="20"/>
              </w:rPr>
              <w:drawing>
                <wp:inline distT="0" distB="0" distL="0" distR="0" wp14:anchorId="0DDFDA09" wp14:editId="5FBC554C">
                  <wp:extent cx="567055" cy="219710"/>
                  <wp:effectExtent l="0" t="0" r="0" b="889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422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14:paraId="19079E47" w14:textId="77777777" w:rsidR="00824223" w:rsidRPr="00824223" w:rsidRDefault="00824223" w:rsidP="00824223">
            <w:pPr>
              <w:numPr>
                <w:ilvl w:val="0"/>
                <w:numId w:val="21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Risolvere semplici equazioni, disequazioni e sistemi di grado superiore al secondo, irrazionali o con valori assoluti e saperli interpretare graficamente. </w:t>
            </w:r>
          </w:p>
          <w:p w14:paraId="544FC67C" w14:textId="77777777" w:rsidR="00824223" w:rsidRPr="00824223" w:rsidRDefault="00824223" w:rsidP="0082422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7E61D6" w14:textId="77777777" w:rsidR="00824223" w:rsidRPr="00824223" w:rsidRDefault="00824223" w:rsidP="00824223">
            <w:pPr>
              <w:numPr>
                <w:ilvl w:val="0"/>
                <w:numId w:val="22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>Il metodo delle coordinate: la retta nel piano cartesiano.</w:t>
            </w:r>
          </w:p>
          <w:p w14:paraId="727BF999" w14:textId="77777777" w:rsidR="00824223" w:rsidRPr="00824223" w:rsidRDefault="00824223" w:rsidP="00824223">
            <w:pPr>
              <w:numPr>
                <w:ilvl w:val="0"/>
                <w:numId w:val="22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Sistemi lineari in due o tre incognite. </w:t>
            </w:r>
          </w:p>
          <w:p w14:paraId="19235EE4" w14:textId="77777777" w:rsidR="00824223" w:rsidRPr="00824223" w:rsidRDefault="00824223" w:rsidP="00824223">
            <w:pPr>
              <w:numPr>
                <w:ilvl w:val="0"/>
                <w:numId w:val="22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>Metodi di risoluzione.</w:t>
            </w:r>
          </w:p>
          <w:p w14:paraId="7CFC117D" w14:textId="77777777" w:rsidR="00824223" w:rsidRPr="00824223" w:rsidRDefault="00824223" w:rsidP="00824223">
            <w:pPr>
              <w:numPr>
                <w:ilvl w:val="0"/>
                <w:numId w:val="22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>Funzioni</w:t>
            </w:r>
            <w:r w:rsidRPr="0082422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</w:t>
            </w:r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equazioni, </w:t>
            </w:r>
            <w:proofErr w:type="gramStart"/>
            <w:r w:rsidRPr="00824223">
              <w:rPr>
                <w:rFonts w:ascii="Arial" w:eastAsia="Times New Roman" w:hAnsi="Arial" w:cs="Arial"/>
                <w:sz w:val="20"/>
                <w:szCs w:val="20"/>
              </w:rPr>
              <w:t>disequazioni  e</w:t>
            </w:r>
            <w:proofErr w:type="gramEnd"/>
            <w:r w:rsidRPr="00824223">
              <w:rPr>
                <w:rFonts w:ascii="Arial" w:eastAsia="Times New Roman" w:hAnsi="Arial" w:cs="Arial"/>
                <w:sz w:val="20"/>
                <w:szCs w:val="20"/>
              </w:rPr>
              <w:t xml:space="preserve"> sistemi di secondo grado. </w:t>
            </w:r>
          </w:p>
          <w:p w14:paraId="6D37DF3E" w14:textId="77777777" w:rsidR="00824223" w:rsidRPr="00824223" w:rsidRDefault="00824223" w:rsidP="00824223">
            <w:pPr>
              <w:numPr>
                <w:ilvl w:val="0"/>
                <w:numId w:val="22"/>
              </w:num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</w:rPr>
              <w:t>Particolari equazioni, disequazioni e sistemi di grado superiore al secondo.</w:t>
            </w:r>
            <w:r w:rsidRPr="0082422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37C5107" w14:textId="77777777" w:rsidR="00824223" w:rsidRPr="00824223" w:rsidRDefault="00824223" w:rsidP="00824223">
            <w:pPr>
              <w:tabs>
                <w:tab w:val="left" w:pos="227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33D24A1" w14:textId="77777777" w:rsidR="00824223" w:rsidRPr="00824223" w:rsidRDefault="00824223" w:rsidP="00824223">
            <w:pPr>
              <w:tabs>
                <w:tab w:val="left" w:pos="227"/>
              </w:tabs>
              <w:ind w:left="227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2F8F8" w14:textId="77777777" w:rsidR="00824223" w:rsidRPr="00824223" w:rsidRDefault="00824223" w:rsidP="00824223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Risolvere un sistema numerico intero e fratto con un metodo algebrico;</w:t>
            </w:r>
          </w:p>
          <w:p w14:paraId="1C06430C" w14:textId="77777777" w:rsidR="00824223" w:rsidRPr="00824223" w:rsidRDefault="00824223" w:rsidP="00824223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conoscere l’interpretazione grafica di un sistema di primo grado;</w:t>
            </w:r>
          </w:p>
          <w:p w14:paraId="3746EE10" w14:textId="77777777" w:rsidR="00824223" w:rsidRPr="00824223" w:rsidRDefault="00824223" w:rsidP="00824223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risolvere un’equazione di secondo grado con discussione del discriminante;</w:t>
            </w:r>
          </w:p>
          <w:p w14:paraId="3727B953" w14:textId="77777777" w:rsidR="00824223" w:rsidRPr="00824223" w:rsidRDefault="00824223" w:rsidP="00824223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risolvere graficamente una disequazione di secondo grado;</w:t>
            </w:r>
          </w:p>
          <w:p w14:paraId="09FD7302" w14:textId="77777777" w:rsidR="00824223" w:rsidRPr="00824223" w:rsidRDefault="00824223" w:rsidP="00824223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risolvere un sistema di secondo grado col metodo di sostituzione;</w:t>
            </w:r>
          </w:p>
          <w:p w14:paraId="5B31BCA3" w14:textId="77777777" w:rsidR="00824223" w:rsidRPr="00824223" w:rsidRDefault="00824223" w:rsidP="00824223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824223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risolvere semplici equazioni binomie, trinomie e abbassabili di grado</w:t>
            </w:r>
          </w:p>
          <w:p w14:paraId="1E1E99CD" w14:textId="77777777" w:rsidR="00824223" w:rsidRPr="00824223" w:rsidRDefault="00824223" w:rsidP="0082422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14:paraId="0D92B71D" w14:textId="77777777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508792A0" w14:textId="77777777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630"/>
        <w:gridCol w:w="3708"/>
        <w:gridCol w:w="3627"/>
        <w:gridCol w:w="3744"/>
      </w:tblGrid>
      <w:tr w:rsidR="00952BC4" w:rsidRPr="00952BC4" w14:paraId="27E050E8" w14:textId="77777777" w:rsidTr="0098264D">
        <w:tc>
          <w:tcPr>
            <w:tcW w:w="147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4298501" w14:textId="77777777" w:rsidR="00952BC4" w:rsidRPr="00952BC4" w:rsidRDefault="00952BC4" w:rsidP="00952BC4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952BC4">
              <w:rPr>
                <w:rFonts w:eastAsia="Times New Roman"/>
                <w:b/>
                <w:bCs/>
                <w:lang w:eastAsia="ar-SA"/>
              </w:rPr>
              <w:t>DATI E PREVISIONI</w:t>
            </w:r>
          </w:p>
        </w:tc>
      </w:tr>
      <w:tr w:rsidR="00952BC4" w:rsidRPr="00952BC4" w14:paraId="47684685" w14:textId="77777777" w:rsidTr="0098264D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38C8A14" w14:textId="77777777" w:rsidR="00952BC4" w:rsidRPr="00952BC4" w:rsidRDefault="00952BC4" w:rsidP="00952BC4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952BC4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19A0B24" w14:textId="77777777" w:rsidR="00952BC4" w:rsidRPr="00952BC4" w:rsidRDefault="00952BC4" w:rsidP="00952BC4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952BC4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DAA30CE" w14:textId="77777777" w:rsidR="00952BC4" w:rsidRPr="00952BC4" w:rsidRDefault="00952BC4" w:rsidP="00952BC4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952BC4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751F28AC" w14:textId="77777777" w:rsidR="00952BC4" w:rsidRPr="00952BC4" w:rsidRDefault="00952BC4" w:rsidP="00952BC4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952BC4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952BC4" w:rsidRPr="00952BC4" w14:paraId="0EB897BE" w14:textId="77777777" w:rsidTr="0098264D">
        <w:trPr>
          <w:trHeight w:val="2246"/>
        </w:trPr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635DC" w14:textId="77777777" w:rsidR="00952BC4" w:rsidRPr="00952BC4" w:rsidRDefault="00952BC4" w:rsidP="00952BC4">
            <w:pPr>
              <w:numPr>
                <w:ilvl w:val="0"/>
                <w:numId w:val="23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952BC4">
              <w:rPr>
                <w:rFonts w:ascii="Arial" w:eastAsia="Times New Roman" w:hAnsi="Arial" w:cs="Arial"/>
                <w:sz w:val="20"/>
                <w:szCs w:val="20"/>
              </w:rPr>
              <w:t>Descrivere fenomeni aleatori tramite modelli matematici di tipo probabilistico e approfondire il concetto di modello matematico.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CEEB9" w14:textId="77777777" w:rsidR="00952BC4" w:rsidRPr="00952BC4" w:rsidRDefault="00952BC4" w:rsidP="00952BC4">
            <w:pPr>
              <w:numPr>
                <w:ilvl w:val="0"/>
                <w:numId w:val="23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52BC4">
              <w:rPr>
                <w:rFonts w:ascii="Arial" w:eastAsia="Times New Roman" w:hAnsi="Arial" w:cs="Arial"/>
                <w:sz w:val="20"/>
                <w:szCs w:val="20"/>
              </w:rPr>
              <w:t>Calcolare la probabilità di eventi elementari.</w:t>
            </w:r>
          </w:p>
          <w:p w14:paraId="48CEF2B8" w14:textId="77777777" w:rsidR="00952BC4" w:rsidRPr="00952BC4" w:rsidRDefault="00952BC4" w:rsidP="00952BC4">
            <w:pPr>
              <w:numPr>
                <w:ilvl w:val="0"/>
                <w:numId w:val="23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52BC4">
              <w:rPr>
                <w:rFonts w:ascii="Arial" w:eastAsia="Times New Roman" w:hAnsi="Arial" w:cs="Arial"/>
                <w:sz w:val="20"/>
                <w:szCs w:val="20"/>
              </w:rPr>
              <w:t>Determinare valori di probabilità di eventi più complessi applicando i teoremi studiati</w:t>
            </w:r>
          </w:p>
          <w:p w14:paraId="46424992" w14:textId="77777777" w:rsidR="00952BC4" w:rsidRPr="00952BC4" w:rsidRDefault="00952BC4" w:rsidP="00952BC4">
            <w:pPr>
              <w:numPr>
                <w:ilvl w:val="0"/>
                <w:numId w:val="23"/>
              </w:numPr>
              <w:tabs>
                <w:tab w:val="left" w:pos="227"/>
              </w:tabs>
              <w:spacing w:before="6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952BC4">
              <w:rPr>
                <w:rFonts w:ascii="Arial" w:eastAsia="Times New Roman" w:hAnsi="Arial" w:cs="Arial"/>
                <w:sz w:val="20"/>
                <w:szCs w:val="20"/>
              </w:rPr>
              <w:t xml:space="preserve">Determinare semplici distribuzioni </w:t>
            </w:r>
            <w:proofErr w:type="gramStart"/>
            <w:r w:rsidRPr="00952BC4">
              <w:rPr>
                <w:rFonts w:ascii="Arial" w:eastAsia="Times New Roman" w:hAnsi="Arial" w:cs="Arial"/>
                <w:sz w:val="20"/>
                <w:szCs w:val="20"/>
              </w:rPr>
              <w:t>di  probabilità</w:t>
            </w:r>
            <w:proofErr w:type="gramEnd"/>
            <w:r w:rsidRPr="00952BC4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D3FE0" w14:textId="77777777" w:rsidR="00952BC4" w:rsidRPr="00952BC4" w:rsidRDefault="00952BC4" w:rsidP="00952BC4">
            <w:pPr>
              <w:numPr>
                <w:ilvl w:val="0"/>
                <w:numId w:val="23"/>
              </w:numPr>
              <w:tabs>
                <w:tab w:val="left" w:pos="227"/>
              </w:tabs>
              <w:autoSpaceDE w:val="0"/>
              <w:autoSpaceDN w:val="0"/>
              <w:adjustRightInd w:val="0"/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952BC4">
              <w:rPr>
                <w:rFonts w:ascii="Arial" w:eastAsia="Times New Roman" w:hAnsi="Arial" w:cs="Arial"/>
                <w:sz w:val="20"/>
                <w:szCs w:val="20"/>
              </w:rPr>
              <w:t xml:space="preserve">Significato della probabilità e sue valutazioni. </w:t>
            </w:r>
          </w:p>
          <w:p w14:paraId="2F586C69" w14:textId="77777777" w:rsidR="00952BC4" w:rsidRPr="00952BC4" w:rsidRDefault="00952BC4" w:rsidP="00952BC4">
            <w:pPr>
              <w:numPr>
                <w:ilvl w:val="0"/>
                <w:numId w:val="23"/>
              </w:numPr>
              <w:tabs>
                <w:tab w:val="left" w:pos="227"/>
              </w:tabs>
              <w:autoSpaceDE w:val="0"/>
              <w:autoSpaceDN w:val="0"/>
              <w:adjustRightInd w:val="0"/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952BC4">
              <w:rPr>
                <w:rFonts w:ascii="Arial" w:eastAsia="Times New Roman" w:hAnsi="Arial" w:cs="Arial"/>
                <w:sz w:val="20"/>
                <w:szCs w:val="20"/>
              </w:rPr>
              <w:t>Gli assiomi del calcolo probabilità</w:t>
            </w:r>
          </w:p>
          <w:p w14:paraId="6E43D1AE" w14:textId="77777777" w:rsidR="00952BC4" w:rsidRPr="00952BC4" w:rsidRDefault="00952BC4" w:rsidP="00952BC4">
            <w:pPr>
              <w:numPr>
                <w:ilvl w:val="0"/>
                <w:numId w:val="23"/>
              </w:numPr>
              <w:tabs>
                <w:tab w:val="left" w:pos="227"/>
              </w:tabs>
              <w:autoSpaceDE w:val="0"/>
              <w:autoSpaceDN w:val="0"/>
              <w:adjustRightInd w:val="0"/>
              <w:spacing w:before="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952BC4">
              <w:rPr>
                <w:rFonts w:ascii="Arial" w:eastAsia="Times New Roman" w:hAnsi="Arial" w:cs="Arial"/>
                <w:sz w:val="20"/>
                <w:szCs w:val="20"/>
              </w:rPr>
              <w:t>I primi teoremi del calcolo delle probabilità</w:t>
            </w:r>
          </w:p>
          <w:p w14:paraId="3AD002BD" w14:textId="77777777" w:rsidR="00952BC4" w:rsidRPr="00952BC4" w:rsidRDefault="00952BC4" w:rsidP="00952BC4">
            <w:pPr>
              <w:numPr>
                <w:ilvl w:val="0"/>
                <w:numId w:val="23"/>
              </w:numPr>
              <w:tabs>
                <w:tab w:val="left" w:pos="227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952BC4">
              <w:rPr>
                <w:rFonts w:ascii="Arial" w:eastAsia="Times New Roman" w:hAnsi="Arial" w:cs="Arial"/>
                <w:sz w:val="20"/>
                <w:szCs w:val="20"/>
              </w:rPr>
              <w:t>Probabilità e frequenza.</w:t>
            </w:r>
          </w:p>
          <w:p w14:paraId="5905D052" w14:textId="77777777" w:rsidR="00952BC4" w:rsidRPr="00952BC4" w:rsidRDefault="00952BC4" w:rsidP="00952BC4">
            <w:pPr>
              <w:numPr>
                <w:ilvl w:val="0"/>
                <w:numId w:val="23"/>
              </w:numPr>
              <w:tabs>
                <w:tab w:val="left" w:pos="227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952BC4">
              <w:rPr>
                <w:rFonts w:ascii="Arial" w:eastAsia="Times New Roman" w:hAnsi="Arial" w:cs="Arial"/>
                <w:sz w:val="20"/>
                <w:szCs w:val="20"/>
              </w:rPr>
              <w:t>Distribuzioni di probabilità e concetto di variabile aleatoria discreta.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5B474" w14:textId="77777777" w:rsidR="00952BC4" w:rsidRPr="00952BC4" w:rsidRDefault="00952BC4" w:rsidP="00952BC4">
            <w:pPr>
              <w:numPr>
                <w:ilvl w:val="0"/>
                <w:numId w:val="23"/>
              </w:numPr>
              <w:tabs>
                <w:tab w:val="left" w:pos="227"/>
              </w:tabs>
              <w:autoSpaceDE w:val="0"/>
              <w:autoSpaceDN w:val="0"/>
              <w:adjustRightInd w:val="0"/>
              <w:spacing w:before="6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952BC4">
              <w:rPr>
                <w:rFonts w:ascii="Arial" w:eastAsia="Times New Roman" w:hAnsi="Arial" w:cs="Arial"/>
                <w:sz w:val="20"/>
                <w:szCs w:val="20"/>
              </w:rPr>
              <w:t>Calcolare</w:t>
            </w:r>
            <w:r w:rsidRPr="00952BC4"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  <w:t xml:space="preserve"> la probabilità di semplici eventi</w:t>
            </w:r>
          </w:p>
        </w:tc>
      </w:tr>
    </w:tbl>
    <w:p w14:paraId="6B64BBA9" w14:textId="77777777" w:rsidR="006A2BB7" w:rsidRDefault="006A2BB7">
      <w:pPr>
        <w:rPr>
          <w:b/>
          <w:bCs/>
        </w:rPr>
      </w:pPr>
    </w:p>
    <w:sectPr w:rsidR="006A2BB7" w:rsidSect="001D7A03">
      <w:footerReference w:type="default" r:id="rId11"/>
      <w:pgSz w:w="16838" w:h="11906" w:orient="landscape"/>
      <w:pgMar w:top="720" w:right="720" w:bottom="720" w:left="72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2AAC05" w14:textId="77777777" w:rsidR="006A2BB7" w:rsidRDefault="00AF2792">
      <w:r>
        <w:separator/>
      </w:r>
    </w:p>
  </w:endnote>
  <w:endnote w:type="continuationSeparator" w:id="0">
    <w:p w14:paraId="61BFFCEE" w14:textId="77777777" w:rsidR="006A2BB7" w:rsidRDefault="00AF2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01A0F" w14:textId="77777777" w:rsidR="006A2BB7" w:rsidRDefault="006A2BB7">
    <w:pPr>
      <w:pStyle w:val="Pidipagina"/>
      <w:framePr w:wrap="auto" w:vAnchor="text" w:hAnchor="margin" w:xAlign="outside" w:y="1"/>
      <w:rPr>
        <w:rStyle w:val="Numeropagina"/>
      </w:rPr>
    </w:pPr>
    <w:r>
      <w:rPr>
        <w:rStyle w:val="Numeropagina"/>
      </w:rPr>
      <w:fldChar w:fldCharType="begin"/>
    </w:r>
    <w:r w:rsidR="00AF279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F38CD">
      <w:rPr>
        <w:rStyle w:val="Numeropagina"/>
        <w:noProof/>
      </w:rPr>
      <w:t>4</w:t>
    </w:r>
    <w:r>
      <w:rPr>
        <w:rStyle w:val="Numeropagina"/>
      </w:rPr>
      <w:fldChar w:fldCharType="end"/>
    </w:r>
  </w:p>
  <w:p w14:paraId="66147376" w14:textId="77777777" w:rsidR="006A2BB7" w:rsidRDefault="006A2BB7">
    <w:pPr>
      <w:pStyle w:val="Pidipa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00AB1" w14:textId="77777777" w:rsidR="006A2BB7" w:rsidRDefault="00AF2792">
      <w:r>
        <w:separator/>
      </w:r>
    </w:p>
  </w:footnote>
  <w:footnote w:type="continuationSeparator" w:id="0">
    <w:p w14:paraId="6A9098B1" w14:textId="77777777" w:rsidR="006A2BB7" w:rsidRDefault="00AF2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6F84"/>
    <w:multiLevelType w:val="hybridMultilevel"/>
    <w:tmpl w:val="0452077A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04ECA"/>
    <w:multiLevelType w:val="hybridMultilevel"/>
    <w:tmpl w:val="B96E2994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0B449E"/>
    <w:multiLevelType w:val="hybridMultilevel"/>
    <w:tmpl w:val="B0229336"/>
    <w:lvl w:ilvl="0" w:tplc="E4D2FBC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B17637"/>
    <w:multiLevelType w:val="hybridMultilevel"/>
    <w:tmpl w:val="37F083FC"/>
    <w:lvl w:ilvl="0" w:tplc="DBD056B6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EA2071D"/>
    <w:multiLevelType w:val="hybridMultilevel"/>
    <w:tmpl w:val="675A8608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21663"/>
    <w:multiLevelType w:val="hybridMultilevel"/>
    <w:tmpl w:val="123CD842"/>
    <w:lvl w:ilvl="0" w:tplc="105620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E647B"/>
    <w:multiLevelType w:val="hybridMultilevel"/>
    <w:tmpl w:val="36D60B1C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7756E"/>
    <w:multiLevelType w:val="hybridMultilevel"/>
    <w:tmpl w:val="9B2699E2"/>
    <w:lvl w:ilvl="0" w:tplc="24AC369C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03C3B7E"/>
    <w:multiLevelType w:val="hybridMultilevel"/>
    <w:tmpl w:val="37F083FC"/>
    <w:lvl w:ilvl="0" w:tplc="CCAA493E">
      <w:numFmt w:val="bullet"/>
      <w:lvlText w:val="─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14261C1"/>
    <w:multiLevelType w:val="hybridMultilevel"/>
    <w:tmpl w:val="C7022B2E"/>
    <w:lvl w:ilvl="0" w:tplc="F112FD8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54F6695"/>
    <w:multiLevelType w:val="multilevel"/>
    <w:tmpl w:val="4646552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3A2551DB"/>
    <w:multiLevelType w:val="hybridMultilevel"/>
    <w:tmpl w:val="1010AFEE"/>
    <w:lvl w:ilvl="0" w:tplc="4FD27FEE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B5A2B68"/>
    <w:multiLevelType w:val="hybridMultilevel"/>
    <w:tmpl w:val="37F083FC"/>
    <w:lvl w:ilvl="0" w:tplc="BEE87874">
      <w:numFmt w:val="bullet"/>
      <w:lvlText w:val="─"/>
      <w:lvlJc w:val="left"/>
      <w:pPr>
        <w:tabs>
          <w:tab w:val="num" w:pos="360"/>
        </w:tabs>
        <w:ind w:left="284" w:hanging="284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AE4954"/>
    <w:multiLevelType w:val="hybridMultilevel"/>
    <w:tmpl w:val="37F083FC"/>
    <w:lvl w:ilvl="0" w:tplc="8E2EFEF4">
      <w:numFmt w:val="bullet"/>
      <w:lvlText w:val="─"/>
      <w:lvlJc w:val="left"/>
      <w:pPr>
        <w:tabs>
          <w:tab w:val="num" w:pos="360"/>
        </w:tabs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51F0BDC"/>
    <w:multiLevelType w:val="hybridMultilevel"/>
    <w:tmpl w:val="37F083FC"/>
    <w:lvl w:ilvl="0" w:tplc="41688108"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9DC3A6A"/>
    <w:multiLevelType w:val="hybridMultilevel"/>
    <w:tmpl w:val="8010820A"/>
    <w:lvl w:ilvl="0" w:tplc="03DC77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C0D5548"/>
    <w:multiLevelType w:val="hybridMultilevel"/>
    <w:tmpl w:val="E836DBAC"/>
    <w:lvl w:ilvl="0" w:tplc="826E2D26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0ED28A4"/>
    <w:multiLevelType w:val="hybridMultilevel"/>
    <w:tmpl w:val="63D2021C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6C28ED"/>
    <w:multiLevelType w:val="hybridMultilevel"/>
    <w:tmpl w:val="6E80C178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BD33AEC"/>
    <w:multiLevelType w:val="hybridMultilevel"/>
    <w:tmpl w:val="701A0D56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D92F69"/>
    <w:multiLevelType w:val="hybridMultilevel"/>
    <w:tmpl w:val="37F083FC"/>
    <w:lvl w:ilvl="0" w:tplc="3E1E76B8">
      <w:numFmt w:val="bullet"/>
      <w:lvlText w:val="─"/>
      <w:lvlJc w:val="left"/>
      <w:pPr>
        <w:tabs>
          <w:tab w:val="num" w:pos="360"/>
        </w:tabs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2A620C6"/>
    <w:multiLevelType w:val="hybridMultilevel"/>
    <w:tmpl w:val="F5DA2E62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80E1433"/>
    <w:multiLevelType w:val="hybridMultilevel"/>
    <w:tmpl w:val="37F083FC"/>
    <w:lvl w:ilvl="0" w:tplc="58B456D4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14"/>
  </w:num>
  <w:num w:numId="3">
    <w:abstractNumId w:val="12"/>
  </w:num>
  <w:num w:numId="4">
    <w:abstractNumId w:val="8"/>
  </w:num>
  <w:num w:numId="5">
    <w:abstractNumId w:val="20"/>
  </w:num>
  <w:num w:numId="6">
    <w:abstractNumId w:val="22"/>
  </w:num>
  <w:num w:numId="7">
    <w:abstractNumId w:val="13"/>
  </w:num>
  <w:num w:numId="8">
    <w:abstractNumId w:val="3"/>
  </w:num>
  <w:num w:numId="9">
    <w:abstractNumId w:val="16"/>
  </w:num>
  <w:num w:numId="10">
    <w:abstractNumId w:val="7"/>
  </w:num>
  <w:num w:numId="11">
    <w:abstractNumId w:val="2"/>
  </w:num>
  <w:num w:numId="12">
    <w:abstractNumId w:val="11"/>
  </w:num>
  <w:num w:numId="13">
    <w:abstractNumId w:val="9"/>
  </w:num>
  <w:num w:numId="14">
    <w:abstractNumId w:val="17"/>
  </w:num>
  <w:num w:numId="15">
    <w:abstractNumId w:val="10"/>
  </w:num>
  <w:num w:numId="16">
    <w:abstractNumId w:val="5"/>
  </w:num>
  <w:num w:numId="17">
    <w:abstractNumId w:val="4"/>
  </w:num>
  <w:num w:numId="18">
    <w:abstractNumId w:val="19"/>
  </w:num>
  <w:num w:numId="19">
    <w:abstractNumId w:val="6"/>
  </w:num>
  <w:num w:numId="20">
    <w:abstractNumId w:val="0"/>
  </w:num>
  <w:num w:numId="21">
    <w:abstractNumId w:val="18"/>
  </w:num>
  <w:num w:numId="22">
    <w:abstractNumId w:val="1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792"/>
    <w:rsid w:val="000B3156"/>
    <w:rsid w:val="000B63A9"/>
    <w:rsid w:val="001924BC"/>
    <w:rsid w:val="001D7A03"/>
    <w:rsid w:val="0038585F"/>
    <w:rsid w:val="003D038E"/>
    <w:rsid w:val="004A4192"/>
    <w:rsid w:val="004F3637"/>
    <w:rsid w:val="00525F4F"/>
    <w:rsid w:val="006A2BB7"/>
    <w:rsid w:val="006F0999"/>
    <w:rsid w:val="00765CB0"/>
    <w:rsid w:val="00824223"/>
    <w:rsid w:val="00952BC4"/>
    <w:rsid w:val="0096762F"/>
    <w:rsid w:val="00992365"/>
    <w:rsid w:val="00A31C87"/>
    <w:rsid w:val="00AB399D"/>
    <w:rsid w:val="00AE3CC5"/>
    <w:rsid w:val="00AF2792"/>
    <w:rsid w:val="00BE2424"/>
    <w:rsid w:val="00C16FA1"/>
    <w:rsid w:val="00C36A66"/>
    <w:rsid w:val="00C626BB"/>
    <w:rsid w:val="00CD2813"/>
    <w:rsid w:val="00CD664B"/>
    <w:rsid w:val="00D156A3"/>
    <w:rsid w:val="00D3707D"/>
    <w:rsid w:val="00E913EA"/>
    <w:rsid w:val="00FF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7D9944C5"/>
  <w15:docId w15:val="{802280FA-D995-433C-80B6-32F2DD08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outlineLvl w:val="1"/>
    </w:pPr>
    <w:rPr>
      <w:rFonts w:ascii="Helvetica" w:hAnsi="Helvetica" w:cs="Helvetica"/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outlineLvl w:val="2"/>
    </w:pPr>
    <w:rPr>
      <w:i/>
      <w:iCs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spacing w:before="60"/>
      <w:outlineLvl w:val="3"/>
    </w:pPr>
    <w:rPr>
      <w:rFonts w:ascii="Helvetica" w:hAnsi="Helvetica" w:cs="Helvetica"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Pr>
      <w:b/>
      <w:bCs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Pr>
      <w:rFonts w:ascii="Helvetica" w:hAnsi="Helvetica" w:cs="Helvetica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Pr>
      <w:rFonts w:ascii="Times New Roman" w:hAnsi="Times New Roman" w:cs="Times New Roman"/>
      <w:sz w:val="24"/>
      <w:szCs w:val="24"/>
    </w:rPr>
  </w:style>
  <w:style w:type="character" w:styleId="Numeropagina">
    <w:name w:val="page number"/>
    <w:basedOn w:val="Carpredefinitoparagrafo"/>
    <w:uiPriority w:val="99"/>
  </w:style>
  <w:style w:type="paragraph" w:customStyle="1" w:styleId="Standard">
    <w:name w:val="Standard"/>
    <w:rsid w:val="00A31C8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table" w:styleId="Grigliatabella">
    <w:name w:val="Table Grid"/>
    <w:basedOn w:val="Tabellanormale"/>
    <w:uiPriority w:val="59"/>
    <w:unhideWhenUsed/>
    <w:rsid w:val="001D7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1405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PROGRAMMAZIONE CLASSE PRIMA</vt:lpstr>
    </vt:vector>
  </TitlesOfParts>
  <Company>lt77</Company>
  <LinksUpToDate>false</LinksUpToDate>
  <CharactersWithSpaces>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PROGRAMMAZIONE CLASSE PRIMA</dc:title>
  <dc:creator>Leonardo Sasso</dc:creator>
  <cp:lastModifiedBy>Anna Maria Cicerchia</cp:lastModifiedBy>
  <cp:revision>24</cp:revision>
  <dcterms:created xsi:type="dcterms:W3CDTF">2018-09-18T20:14:00Z</dcterms:created>
  <dcterms:modified xsi:type="dcterms:W3CDTF">2018-09-18T20:28:00Z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